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EE48" w14:textId="77777777" w:rsidR="001560BB" w:rsidRPr="004F0903" w:rsidRDefault="001560BB" w:rsidP="001560BB">
      <w:pPr>
        <w:rPr>
          <w:rFonts w:ascii="Times New Roman" w:hAnsi="Times New Roman" w:cs="Times New Roman"/>
          <w:sz w:val="20"/>
          <w:szCs w:val="20"/>
        </w:rPr>
      </w:pPr>
    </w:p>
    <w:p w14:paraId="4E63357F" w14:textId="77777777" w:rsidR="001560BB" w:rsidRPr="004F0903" w:rsidRDefault="001560BB" w:rsidP="001560BB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Senior Infant Book List 2022/2023</w:t>
      </w:r>
    </w:p>
    <w:p w14:paraId="4F0831D0" w14:textId="77777777" w:rsidR="001560BB" w:rsidRPr="004F0903" w:rsidRDefault="001560BB" w:rsidP="001560BB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14:paraId="086BC8E4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Rental Scheme €10</w:t>
      </w:r>
      <w:r w:rsidRPr="004F0903">
        <w:rPr>
          <w:rFonts w:ascii="Times New Roman" w:hAnsi="Times New Roman" w:cs="Times New Roman"/>
          <w:sz w:val="20"/>
          <w:szCs w:val="20"/>
          <w:lang w:val="en-GB"/>
        </w:rPr>
        <w:t xml:space="preserve"> (If you do not want to avail of the rental scheme for English </w:t>
      </w:r>
      <w:proofErr w:type="gramStart"/>
      <w:r w:rsidRPr="004F0903">
        <w:rPr>
          <w:rFonts w:ascii="Times New Roman" w:hAnsi="Times New Roman" w:cs="Times New Roman"/>
          <w:sz w:val="20"/>
          <w:szCs w:val="20"/>
          <w:lang w:val="en-GB"/>
        </w:rPr>
        <w:t>readers</w:t>
      </w:r>
      <w:proofErr w:type="gramEnd"/>
      <w:r w:rsidRPr="004F0903">
        <w:rPr>
          <w:rFonts w:ascii="Times New Roman" w:hAnsi="Times New Roman" w:cs="Times New Roman"/>
          <w:sz w:val="20"/>
          <w:szCs w:val="20"/>
          <w:lang w:val="en-GB"/>
        </w:rPr>
        <w:t xml:space="preserve"> please contact the school for a list of these books.)</w:t>
      </w:r>
    </w:p>
    <w:p w14:paraId="2A067B84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5BD42A1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Resource Fund €30</w:t>
      </w:r>
      <w:r w:rsidRPr="004F090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8B205DC" w14:textId="77777777" w:rsidR="001560BB" w:rsidRPr="004F0903" w:rsidRDefault="001560BB" w:rsidP="001560BB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097ADED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D85F0B0" w14:textId="34E0A408" w:rsidR="001560BB" w:rsidRPr="004F0903" w:rsidRDefault="001560BB" w:rsidP="004F0903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b/>
          <w:sz w:val="20"/>
          <w:szCs w:val="20"/>
          <w:lang w:val="en-GB"/>
        </w:rPr>
        <w:t>Please purchase the following books:</w:t>
      </w:r>
    </w:p>
    <w:p w14:paraId="466F6F9F" w14:textId="77777777" w:rsidR="001560BB" w:rsidRPr="004F0903" w:rsidRDefault="001560BB" w:rsidP="001560BB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4F090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English:  </w:t>
      </w:r>
    </w:p>
    <w:p w14:paraId="3C19FEF4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Zeb and Friends Skills book (</w:t>
      </w:r>
      <w:proofErr w:type="spellStart"/>
      <w:r w:rsidRPr="004F0903">
        <w:rPr>
          <w:rFonts w:ascii="Times New Roman" w:hAnsi="Times New Roman" w:cs="Times New Roman"/>
          <w:sz w:val="20"/>
          <w:szCs w:val="20"/>
          <w:lang w:val="en-GB"/>
        </w:rPr>
        <w:t>EdCo</w:t>
      </w:r>
      <w:proofErr w:type="spellEnd"/>
      <w:r w:rsidRPr="004F0903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4C56A876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Sounds Make Words – Senior Infants (</w:t>
      </w:r>
      <w:proofErr w:type="spellStart"/>
      <w:r w:rsidRPr="004F0903">
        <w:rPr>
          <w:rFonts w:ascii="Times New Roman" w:hAnsi="Times New Roman" w:cs="Times New Roman"/>
          <w:sz w:val="20"/>
          <w:szCs w:val="20"/>
          <w:lang w:val="en-GB"/>
        </w:rPr>
        <w:t>EdCo</w:t>
      </w:r>
      <w:proofErr w:type="spellEnd"/>
      <w:r w:rsidRPr="004F0903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</w:p>
    <w:p w14:paraId="33899E32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F0903">
        <w:rPr>
          <w:rFonts w:ascii="Times New Roman" w:hAnsi="Times New Roman" w:cs="Times New Roman"/>
          <w:sz w:val="20"/>
          <w:szCs w:val="20"/>
          <w:lang w:val="en-GB"/>
        </w:rPr>
        <w:t>Edco</w:t>
      </w:r>
      <w:proofErr w:type="spellEnd"/>
      <w:r w:rsidRPr="004F0903">
        <w:rPr>
          <w:rFonts w:ascii="Times New Roman" w:hAnsi="Times New Roman" w:cs="Times New Roman"/>
          <w:sz w:val="20"/>
          <w:szCs w:val="20"/>
          <w:lang w:val="en-GB"/>
        </w:rPr>
        <w:t xml:space="preserve"> Handwriting Precursive B &amp; practice copy – Senior Infants (</w:t>
      </w:r>
      <w:proofErr w:type="spellStart"/>
      <w:r w:rsidRPr="004F0903">
        <w:rPr>
          <w:rFonts w:ascii="Times New Roman" w:hAnsi="Times New Roman" w:cs="Times New Roman"/>
          <w:sz w:val="20"/>
          <w:szCs w:val="20"/>
          <w:lang w:val="en-GB"/>
        </w:rPr>
        <w:t>EdCo</w:t>
      </w:r>
      <w:proofErr w:type="spellEnd"/>
      <w:r w:rsidRPr="004F0903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4186AA26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Jolly Phonics Word Book (small yellow) – you will have this from Junior Infants</w:t>
      </w:r>
    </w:p>
    <w:p w14:paraId="663A404E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Mrs Murphy’s Copies (Senior Infants)</w:t>
      </w:r>
    </w:p>
    <w:p w14:paraId="63C1DBA2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F13B3E4" w14:textId="77777777" w:rsidR="001560BB" w:rsidRPr="004F0903" w:rsidRDefault="001560BB" w:rsidP="001560BB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4F090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Maths:</w:t>
      </w:r>
    </w:p>
    <w:p w14:paraId="51E8E3BB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Busy at Maths – Senior Infants (CJ Fallon)</w:t>
      </w:r>
    </w:p>
    <w:p w14:paraId="6E7555B9" w14:textId="77777777" w:rsidR="001560BB" w:rsidRPr="004F0903" w:rsidRDefault="001560BB" w:rsidP="001560BB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14:paraId="26667D6A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SESE:</w:t>
      </w:r>
    </w:p>
    <w:p w14:paraId="44E611DE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Small World – Junior Infants (CJ Fallon)</w:t>
      </w:r>
    </w:p>
    <w:p w14:paraId="49483AA1" w14:textId="77777777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2FE092D" w14:textId="77777777" w:rsidR="001560BB" w:rsidRPr="004F0903" w:rsidRDefault="001560BB" w:rsidP="001560BB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4F090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Religion:</w:t>
      </w:r>
    </w:p>
    <w:p w14:paraId="16B3099F" w14:textId="57F7C27B" w:rsidR="001560BB" w:rsidRPr="004F0903" w:rsidRDefault="001560BB" w:rsidP="001560B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Grow in Love – Senior Infants Primary 2 (Veritas) (blue)</w:t>
      </w:r>
    </w:p>
    <w:p w14:paraId="1D7BF0BA" w14:textId="77777777" w:rsidR="001560BB" w:rsidRPr="004F0903" w:rsidRDefault="001560BB" w:rsidP="001560BB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6CED5EE" w14:textId="77777777" w:rsidR="001560BB" w:rsidRPr="004F0903" w:rsidRDefault="001560BB" w:rsidP="001560BB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14:paraId="37F1D471" w14:textId="77777777" w:rsidR="001560BB" w:rsidRPr="004F0903" w:rsidRDefault="001560BB" w:rsidP="001560BB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4F090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Stationary &amp; copies </w:t>
      </w:r>
    </w:p>
    <w:p w14:paraId="536FC9BE" w14:textId="4E38978F" w:rsidR="001560BB" w:rsidRPr="004F0903" w:rsidRDefault="001560BB" w:rsidP="001560BB">
      <w:pPr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bCs/>
          <w:sz w:val="20"/>
          <w:szCs w:val="20"/>
          <w:lang w:val="en-GB"/>
        </w:rPr>
        <w:t>Please purchase the following for your child:</w:t>
      </w:r>
    </w:p>
    <w:p w14:paraId="029B5DF0" w14:textId="4E38978F" w:rsidR="001560BB" w:rsidRPr="004F0903" w:rsidRDefault="001560BB" w:rsidP="001560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 xml:space="preserve">1 Ruled Centimetre Squares Sum copy </w:t>
      </w:r>
    </w:p>
    <w:p w14:paraId="1D6F607C" w14:textId="77777777" w:rsidR="001560BB" w:rsidRPr="004F0903" w:rsidRDefault="001560BB" w:rsidP="001560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 xml:space="preserve">1 notebook for spellings/dictation        </w:t>
      </w:r>
    </w:p>
    <w:p w14:paraId="54D5338A" w14:textId="77777777" w:rsidR="001560BB" w:rsidRPr="004F0903" w:rsidRDefault="001560BB" w:rsidP="001560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5 Project Book 15A (32 pages Top Blank Bottom Wide Rule)</w:t>
      </w:r>
    </w:p>
    <w:p w14:paraId="12271259" w14:textId="77777777" w:rsidR="001560BB" w:rsidRPr="004F0903" w:rsidRDefault="001560BB" w:rsidP="001560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1 plastic mesh pouch/folder with zip (for homework material)</w:t>
      </w:r>
    </w:p>
    <w:p w14:paraId="7FF7924E" w14:textId="77777777" w:rsidR="001560BB" w:rsidRPr="004F0903" w:rsidRDefault="001560BB" w:rsidP="001560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 xml:space="preserve">1 pack of </w:t>
      </w:r>
      <w:proofErr w:type="spellStart"/>
      <w:r w:rsidRPr="004F0903">
        <w:rPr>
          <w:rFonts w:ascii="Times New Roman" w:hAnsi="Times New Roman" w:cs="Times New Roman"/>
          <w:sz w:val="20"/>
          <w:szCs w:val="20"/>
          <w:lang w:val="en-GB"/>
        </w:rPr>
        <w:t>twistables</w:t>
      </w:r>
      <w:proofErr w:type="spellEnd"/>
      <w:r w:rsidRPr="004F0903">
        <w:rPr>
          <w:rFonts w:ascii="Times New Roman" w:hAnsi="Times New Roman" w:cs="Times New Roman"/>
          <w:sz w:val="20"/>
          <w:szCs w:val="20"/>
          <w:lang w:val="en-GB"/>
        </w:rPr>
        <w:t xml:space="preserve"> (thicker ones)</w:t>
      </w:r>
    </w:p>
    <w:p w14:paraId="57B4C075" w14:textId="77777777" w:rsidR="001560BB" w:rsidRPr="004F0903" w:rsidRDefault="001560BB" w:rsidP="001560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2 triangular pencils (handwriting pencils)</w:t>
      </w:r>
    </w:p>
    <w:p w14:paraId="4C4827BD" w14:textId="77777777" w:rsidR="001560BB" w:rsidRPr="004F0903" w:rsidRDefault="001560BB" w:rsidP="001560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1 rubber</w:t>
      </w:r>
    </w:p>
    <w:p w14:paraId="07295255" w14:textId="77777777" w:rsidR="001560BB" w:rsidRPr="004F0903" w:rsidRDefault="001560BB" w:rsidP="001560B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F0903">
        <w:rPr>
          <w:rFonts w:ascii="Times New Roman" w:hAnsi="Times New Roman" w:cs="Times New Roman"/>
          <w:sz w:val="20"/>
          <w:szCs w:val="20"/>
          <w:lang w:val="en-GB"/>
        </w:rPr>
        <w:t>1 pencil topper</w:t>
      </w:r>
    </w:p>
    <w:p w14:paraId="0BC2E0D9" w14:textId="77777777" w:rsidR="001560BB" w:rsidRPr="004F0903" w:rsidRDefault="001560BB" w:rsidP="001560BB">
      <w:pPr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440CCDD4" w14:textId="28B5B974" w:rsidR="001560BB" w:rsidRDefault="001560BB" w:rsidP="001560BB">
      <w:pPr>
        <w:jc w:val="both"/>
        <w:rPr>
          <w:rFonts w:ascii="Times New Roman" w:hAnsi="Times New Roman" w:cs="Times New Roman"/>
          <w:bCs/>
          <w:lang w:val="en-GB"/>
        </w:rPr>
      </w:pPr>
      <w:r w:rsidRPr="004F090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Please ensure that your child’s name is clearly labelled on the front of all of their books and copies. All other items should also be labelled </w:t>
      </w:r>
      <w:proofErr w:type="gramStart"/>
      <w:r w:rsidRPr="004F0903">
        <w:rPr>
          <w:rFonts w:ascii="Times New Roman" w:hAnsi="Times New Roman" w:cs="Times New Roman"/>
          <w:bCs/>
          <w:sz w:val="20"/>
          <w:szCs w:val="20"/>
          <w:lang w:val="en-GB"/>
        </w:rPr>
        <w:t>e.g.</w:t>
      </w:r>
      <w:proofErr w:type="gramEnd"/>
      <w:r w:rsidRPr="004F090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uniform, tracksuit, coat, lunchbox, </w:t>
      </w:r>
      <w:proofErr w:type="spellStart"/>
      <w:r w:rsidRPr="004F0903">
        <w:rPr>
          <w:rFonts w:ascii="Times New Roman" w:hAnsi="Times New Roman" w:cs="Times New Roman"/>
          <w:bCs/>
          <w:sz w:val="20"/>
          <w:szCs w:val="20"/>
          <w:lang w:val="en-GB"/>
        </w:rPr>
        <w:t>twistables</w:t>
      </w:r>
      <w:proofErr w:type="spellEnd"/>
      <w:r w:rsidRPr="004F0903">
        <w:rPr>
          <w:rFonts w:ascii="Times New Roman" w:hAnsi="Times New Roman" w:cs="Times New Roman"/>
          <w:bCs/>
          <w:sz w:val="20"/>
          <w:szCs w:val="20"/>
          <w:lang w:val="en-GB"/>
        </w:rPr>
        <w:t>, pencils</w:t>
      </w:r>
      <w:r w:rsidRPr="001560BB">
        <w:rPr>
          <w:rFonts w:ascii="Times New Roman" w:hAnsi="Times New Roman" w:cs="Times New Roman"/>
          <w:bCs/>
          <w:lang w:val="en-GB"/>
        </w:rPr>
        <w:t xml:space="preserve"> etc.</w:t>
      </w:r>
    </w:p>
    <w:p w14:paraId="5E98582D" w14:textId="157BA9AA" w:rsidR="004F0903" w:rsidRDefault="004F0903" w:rsidP="001560BB">
      <w:pPr>
        <w:jc w:val="both"/>
        <w:rPr>
          <w:rFonts w:ascii="Times New Roman" w:hAnsi="Times New Roman" w:cs="Times New Roman"/>
          <w:bCs/>
          <w:lang w:val="en-GB"/>
        </w:rPr>
      </w:pPr>
    </w:p>
    <w:p w14:paraId="4428A723" w14:textId="7B5EB059" w:rsidR="004F0903" w:rsidRPr="004F0903" w:rsidRDefault="004F0903" w:rsidP="001560BB">
      <w:pPr>
        <w:jc w:val="both"/>
        <w:rPr>
          <w:b/>
        </w:rPr>
      </w:pPr>
      <w:r w:rsidRPr="004F0903">
        <w:rPr>
          <w:rFonts w:ascii="Times New Roman" w:hAnsi="Times New Roman" w:cs="Times New Roman"/>
          <w:b/>
          <w:lang w:val="en-GB"/>
        </w:rPr>
        <w:t>Book rental &amp; resource monies can be paid before we finish for the summer holidays or when we return in September.</w:t>
      </w:r>
    </w:p>
    <w:sectPr w:rsidR="004F0903" w:rsidRPr="004F0903" w:rsidSect="008159B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C2EA" w14:textId="77777777" w:rsidR="00EB073E" w:rsidRDefault="00FF0FAC">
      <w:pPr>
        <w:spacing w:line="240" w:lineRule="auto"/>
      </w:pPr>
      <w:r>
        <w:separator/>
      </w:r>
    </w:p>
  </w:endnote>
  <w:endnote w:type="continuationSeparator" w:id="0">
    <w:p w14:paraId="514C795E" w14:textId="77777777" w:rsidR="00EB073E" w:rsidRDefault="00FF0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5071" w14:textId="77777777" w:rsidR="00EB073E" w:rsidRDefault="00FF0FAC">
      <w:pPr>
        <w:spacing w:line="240" w:lineRule="auto"/>
      </w:pPr>
      <w:r>
        <w:separator/>
      </w:r>
    </w:p>
  </w:footnote>
  <w:footnote w:type="continuationSeparator" w:id="0">
    <w:p w14:paraId="6FA5CBCF" w14:textId="77777777" w:rsidR="00EB073E" w:rsidRDefault="00FF0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C5AB" w14:textId="77777777" w:rsidR="00D406C9" w:rsidRPr="00FD6F1C" w:rsidRDefault="001560BB" w:rsidP="00D406C9">
    <w:pPr>
      <w:pStyle w:val="Header"/>
      <w:rPr>
        <w:b/>
        <w:bCs/>
        <w:i/>
        <w:iCs/>
        <w:sz w:val="20"/>
        <w:szCs w:val="20"/>
      </w:rPr>
    </w:pPr>
    <w:r w:rsidRPr="00D406C9">
      <w:rPr>
        <w:rFonts w:ascii="Times New Roman" w:eastAsia="Calibri" w:hAnsi="Times New Roman" w:cs="Times New Roman"/>
        <w:b/>
        <w:i/>
        <w:noProof/>
        <w:lang w:val="en-GB" w:eastAsia="en-US"/>
      </w:rPr>
      <w:drawing>
        <wp:anchor distT="0" distB="0" distL="114300" distR="114300" simplePos="0" relativeHeight="251659264" behindDoc="0" locked="0" layoutInCell="1" allowOverlap="1" wp14:anchorId="2549CF71" wp14:editId="1BA7D5C1">
          <wp:simplePos x="0" y="0"/>
          <wp:positionH relativeFrom="margin">
            <wp:posOffset>1952625</wp:posOffset>
          </wp:positionH>
          <wp:positionV relativeFrom="margin">
            <wp:posOffset>-1438275</wp:posOffset>
          </wp:positionV>
          <wp:extent cx="2045970" cy="1485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1A25"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C00D54" wp14:editId="32CC1C8B">
              <wp:simplePos x="0" y="0"/>
              <wp:positionH relativeFrom="column">
                <wp:posOffset>4695825</wp:posOffset>
              </wp:positionH>
              <wp:positionV relativeFrom="paragraph">
                <wp:posOffset>19050</wp:posOffset>
              </wp:positionV>
              <wp:extent cx="171450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9F249" w14:textId="77777777" w:rsidR="00F41A25" w:rsidRDefault="001560BB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Roll no; 17082W</w:t>
                          </w:r>
                        </w:p>
                        <w:p w14:paraId="5570A1DA" w14:textId="77777777" w:rsidR="00F41A25" w:rsidRDefault="009037A9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1560BB" w:rsidRPr="000D0D4A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www.roundfortns.net</w:t>
                            </w:r>
                          </w:hyperlink>
                        </w:p>
                        <w:p w14:paraId="5CFDFF09" w14:textId="77777777" w:rsidR="00F41A25" w:rsidRPr="007D5C03" w:rsidRDefault="001560BB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094-9540177</w:t>
                          </w:r>
                        </w:p>
                        <w:p w14:paraId="172DEA1E" w14:textId="77777777" w:rsidR="00F41A25" w:rsidRDefault="009037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00D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1.5pt;width:13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" stroked="f">
              <v:textbox>
                <w:txbxContent>
                  <w:p w14:paraId="4319F249" w14:textId="77777777" w:rsidR="00F41A25" w:rsidRDefault="001560BB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Roll no; 17082W</w:t>
                    </w:r>
                  </w:p>
                  <w:p w14:paraId="5570A1DA" w14:textId="77777777" w:rsidR="00F41A25" w:rsidRDefault="00FF0FAC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hyperlink r:id="rId3" w:history="1">
                      <w:r w:rsidR="001560BB" w:rsidRPr="000D0D4A"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www.roundfortns.net</w:t>
                      </w:r>
                    </w:hyperlink>
                  </w:p>
                  <w:p w14:paraId="5CFDFF09" w14:textId="77777777" w:rsidR="00F41A25" w:rsidRPr="007D5C03" w:rsidRDefault="001560BB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094-9540177</w:t>
                    </w:r>
                  </w:p>
                  <w:p w14:paraId="172DEA1E" w14:textId="77777777" w:rsidR="00F41A25" w:rsidRDefault="00FF0FAC"/>
                </w:txbxContent>
              </v:textbox>
              <w10:wrap type="square"/>
            </v:shape>
          </w:pict>
        </mc:Fallback>
      </mc:AlternateContent>
    </w:r>
    <w:proofErr w:type="spellStart"/>
    <w:r w:rsidRPr="00FD6F1C">
      <w:rPr>
        <w:b/>
        <w:bCs/>
        <w:i/>
        <w:iCs/>
        <w:sz w:val="20"/>
        <w:szCs w:val="20"/>
      </w:rPr>
      <w:t>Scoil</w:t>
    </w:r>
    <w:proofErr w:type="spellEnd"/>
    <w:r w:rsidRPr="00FD6F1C">
      <w:rPr>
        <w:b/>
        <w:bCs/>
        <w:i/>
        <w:iCs/>
        <w:sz w:val="20"/>
        <w:szCs w:val="20"/>
      </w:rPr>
      <w:t xml:space="preserve"> </w:t>
    </w:r>
    <w:proofErr w:type="spellStart"/>
    <w:r w:rsidRPr="00FD6F1C">
      <w:rPr>
        <w:b/>
        <w:bCs/>
        <w:i/>
        <w:iCs/>
        <w:sz w:val="20"/>
        <w:szCs w:val="20"/>
      </w:rPr>
      <w:t>Chomáin</w:t>
    </w:r>
    <w:proofErr w:type="spellEnd"/>
    <w:r w:rsidRPr="00FD6F1C">
      <w:rPr>
        <w:b/>
        <w:bCs/>
        <w:i/>
        <w:iCs/>
        <w:sz w:val="20"/>
        <w:szCs w:val="20"/>
      </w:rPr>
      <w:t xml:space="preserve"> Naofa</w:t>
    </w:r>
  </w:p>
  <w:p w14:paraId="5303F049" w14:textId="77777777" w:rsidR="00D406C9" w:rsidRDefault="001560BB" w:rsidP="00D406C9">
    <w:pPr>
      <w:pStyle w:val="Header"/>
      <w:rPr>
        <w:b/>
        <w:bCs/>
        <w:i/>
        <w:iCs/>
        <w:sz w:val="20"/>
        <w:szCs w:val="20"/>
      </w:rPr>
    </w:pPr>
    <w:r w:rsidRPr="00FD6F1C">
      <w:rPr>
        <w:b/>
        <w:bCs/>
        <w:i/>
        <w:iCs/>
        <w:sz w:val="20"/>
        <w:szCs w:val="20"/>
      </w:rPr>
      <w:t>Roundfort NS</w:t>
    </w:r>
  </w:p>
  <w:p w14:paraId="5925FF14" w14:textId="77777777" w:rsidR="007D5C03" w:rsidRDefault="001560BB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Hollymount,</w:t>
    </w:r>
  </w:p>
  <w:p w14:paraId="21B784F3" w14:textId="77777777" w:rsidR="007D5C03" w:rsidRDefault="001560BB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Co. Mayo</w:t>
    </w:r>
  </w:p>
  <w:p w14:paraId="18741A39" w14:textId="77777777" w:rsidR="007D5C03" w:rsidRDefault="001560BB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F12TX04</w:t>
    </w:r>
  </w:p>
  <w:p w14:paraId="391EBC2C" w14:textId="77777777" w:rsidR="00F41A25" w:rsidRDefault="009037A9" w:rsidP="00D406C9">
    <w:pPr>
      <w:pStyle w:val="Header"/>
      <w:rPr>
        <w:b/>
        <w:bCs/>
        <w:i/>
        <w:iCs/>
        <w:sz w:val="20"/>
        <w:szCs w:val="20"/>
      </w:rPr>
    </w:pPr>
  </w:p>
  <w:p w14:paraId="6B25B80D" w14:textId="77777777" w:rsidR="00F41A25" w:rsidRDefault="009037A9" w:rsidP="00D406C9">
    <w:pPr>
      <w:pStyle w:val="Header"/>
      <w:rPr>
        <w:b/>
        <w:bCs/>
        <w:i/>
        <w:iCs/>
        <w:sz w:val="20"/>
        <w:szCs w:val="20"/>
      </w:rPr>
    </w:pPr>
  </w:p>
  <w:p w14:paraId="2112C349" w14:textId="77777777" w:rsidR="00F41A25" w:rsidRDefault="009037A9" w:rsidP="00D406C9">
    <w:pPr>
      <w:pStyle w:val="Header"/>
      <w:rPr>
        <w:b/>
        <w:bCs/>
        <w:i/>
        <w:iCs/>
        <w:sz w:val="20"/>
        <w:szCs w:val="20"/>
      </w:rPr>
    </w:pPr>
  </w:p>
  <w:p w14:paraId="67DA8509" w14:textId="77777777" w:rsidR="00F41A25" w:rsidRDefault="009037A9" w:rsidP="00D406C9">
    <w:pPr>
      <w:pStyle w:val="Header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39"/>
    <w:multiLevelType w:val="hybridMultilevel"/>
    <w:tmpl w:val="2974A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6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BB"/>
    <w:rsid w:val="001560BB"/>
    <w:rsid w:val="004F0903"/>
    <w:rsid w:val="009037A9"/>
    <w:rsid w:val="00EB073E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6205F"/>
  <w15:chartTrackingRefBased/>
  <w15:docId w15:val="{A8507BD9-516F-4AD3-8F0A-E409DFDB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BB"/>
    <w:pPr>
      <w:spacing w:after="0" w:line="276" w:lineRule="auto"/>
    </w:pPr>
    <w:rPr>
      <w:rFonts w:ascii="Arial" w:eastAsia="Arial" w:hAnsi="Arial" w:cs="Arial"/>
      <w:lang w:val="en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0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BB"/>
    <w:rPr>
      <w:rFonts w:ascii="Arial" w:eastAsia="Arial" w:hAnsi="Arial" w:cs="Arial"/>
      <w:lang w:val="en" w:eastAsia="en-IE"/>
    </w:rPr>
  </w:style>
  <w:style w:type="character" w:styleId="Hyperlink">
    <w:name w:val="Hyperlink"/>
    <w:basedOn w:val="DefaultParagraphFont"/>
    <w:uiPriority w:val="99"/>
    <w:unhideWhenUsed/>
    <w:rsid w:val="00156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ndfortns.net" TargetMode="External"/><Relationship Id="rId2" Type="http://schemas.openxmlformats.org/officeDocument/2006/relationships/hyperlink" Target="http://www.roundfortn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Ciara</cp:lastModifiedBy>
  <cp:revision>3</cp:revision>
  <dcterms:created xsi:type="dcterms:W3CDTF">2022-05-26T10:24:00Z</dcterms:created>
  <dcterms:modified xsi:type="dcterms:W3CDTF">2022-06-15T09:33:00Z</dcterms:modified>
</cp:coreProperties>
</file>