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hyperlink r:id="rId6">
        <w:r w:rsidDel="00000000" w:rsidR="00000000" w:rsidRPr="00000000">
          <w:rPr>
            <w:color w:val="1155cc"/>
            <w:sz w:val="36"/>
            <w:szCs w:val="36"/>
            <w:u w:val="single"/>
            <w:rtl w:val="0"/>
          </w:rPr>
          <w:t xml:space="preserve">Topmarks - Maths </w:t>
        </w:r>
      </w:hyperlink>
      <w:r w:rsidDel="00000000" w:rsidR="00000000" w:rsidRPr="00000000">
        <w:rPr>
          <w:sz w:val="36"/>
          <w:szCs w:val="36"/>
          <w:rtl w:val="0"/>
        </w:rPr>
        <w:t xml:space="preserve"> ( Excellent for Maths)</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sz w:val="36"/>
          <w:szCs w:val="36"/>
        </w:rPr>
      </w:pPr>
      <w:hyperlink r:id="rId7">
        <w:r w:rsidDel="00000000" w:rsidR="00000000" w:rsidRPr="00000000">
          <w:rPr>
            <w:color w:val="1155cc"/>
            <w:sz w:val="36"/>
            <w:szCs w:val="36"/>
            <w:u w:val="single"/>
            <w:rtl w:val="0"/>
          </w:rPr>
          <w:t xml:space="preserve">Hit the Button</w:t>
        </w:r>
      </w:hyperlink>
      <w:r w:rsidDel="00000000" w:rsidR="00000000" w:rsidRPr="00000000">
        <w:rPr>
          <w:sz w:val="36"/>
          <w:szCs w:val="36"/>
          <w:rtl w:val="0"/>
        </w:rPr>
        <w:t xml:space="preserve"> ( Quickfire maths)</w:t>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sz w:val="36"/>
          <w:szCs w:val="36"/>
        </w:rPr>
      </w:pPr>
      <w:hyperlink r:id="rId8">
        <w:r w:rsidDel="00000000" w:rsidR="00000000" w:rsidRPr="00000000">
          <w:rPr>
            <w:color w:val="1155cc"/>
            <w:sz w:val="36"/>
            <w:szCs w:val="36"/>
            <w:u w:val="single"/>
            <w:rtl w:val="0"/>
          </w:rPr>
          <w:t xml:space="preserve">Daily Ten - Mental Maths Challenge- Highly Recommend</w:t>
        </w:r>
      </w:hyperlink>
      <w:r w:rsidDel="00000000" w:rsidR="00000000" w:rsidRPr="00000000">
        <w:rPr>
          <w:rtl w:val="0"/>
        </w:rPr>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rtl w:val="0"/>
        </w:rPr>
      </w:r>
    </w:p>
    <w:p w:rsidR="00000000" w:rsidDel="00000000" w:rsidP="00000000" w:rsidRDefault="00000000" w:rsidRPr="00000000" w14:paraId="00000008">
      <w:pPr>
        <w:rPr>
          <w:sz w:val="36"/>
          <w:szCs w:val="36"/>
        </w:rPr>
      </w:pPr>
      <w:hyperlink r:id="rId9">
        <w:r w:rsidDel="00000000" w:rsidR="00000000" w:rsidRPr="00000000">
          <w:rPr>
            <w:color w:val="1155cc"/>
            <w:sz w:val="36"/>
            <w:szCs w:val="36"/>
            <w:u w:val="single"/>
            <w:rtl w:val="0"/>
          </w:rPr>
          <w:t xml:space="preserve">Topmarks Homepage</w:t>
        </w:r>
      </w:hyperlink>
      <w:r w:rsidDel="00000000" w:rsidR="00000000" w:rsidRPr="00000000">
        <w:rPr>
          <w:sz w:val="36"/>
          <w:szCs w:val="36"/>
          <w:rtl w:val="0"/>
        </w:rPr>
        <w:t xml:space="preserve">      ( This is great for all subjects)</w:t>
      </w:r>
    </w:p>
    <w:p w:rsidR="00000000" w:rsidDel="00000000" w:rsidP="00000000" w:rsidRDefault="00000000" w:rsidRPr="00000000" w14:paraId="00000009">
      <w:pPr>
        <w:rPr>
          <w:sz w:val="36"/>
          <w:szCs w:val="36"/>
        </w:rPr>
      </w:pPr>
      <w:r w:rsidDel="00000000" w:rsidR="00000000" w:rsidRPr="00000000">
        <w:rPr>
          <w:rtl w:val="0"/>
        </w:rPr>
      </w:r>
    </w:p>
    <w:p w:rsidR="00000000" w:rsidDel="00000000" w:rsidP="00000000" w:rsidRDefault="00000000" w:rsidRPr="00000000" w14:paraId="0000000A">
      <w:pPr>
        <w:rPr>
          <w:sz w:val="36"/>
          <w:szCs w:val="36"/>
        </w:rPr>
      </w:pPr>
      <w:r w:rsidDel="00000000" w:rsidR="00000000" w:rsidRPr="00000000">
        <w:rPr>
          <w:b w:val="1"/>
          <w:sz w:val="36"/>
          <w:szCs w:val="36"/>
          <w:u w:val="single"/>
          <w:rtl w:val="0"/>
        </w:rPr>
        <w:t xml:space="preserve">P.E with Joe</w:t>
      </w:r>
      <w:r w:rsidDel="00000000" w:rsidR="00000000" w:rsidRPr="00000000">
        <w:rPr>
          <w:sz w:val="36"/>
          <w:szCs w:val="36"/>
          <w:rtl w:val="0"/>
        </w:rPr>
        <w:t xml:space="preserve">-A daily workout from Monday-Friday 9 a.m.</w:t>
      </w:r>
    </w:p>
    <w:p w:rsidR="00000000" w:rsidDel="00000000" w:rsidP="00000000" w:rsidRDefault="00000000" w:rsidRPr="00000000" w14:paraId="0000000B">
      <w:pPr>
        <w:rPr>
          <w:b w:val="1"/>
          <w:color w:val="e69138"/>
          <w:sz w:val="32"/>
          <w:szCs w:val="32"/>
        </w:rPr>
      </w:pPr>
      <w:hyperlink r:id="rId10">
        <w:r w:rsidDel="00000000" w:rsidR="00000000" w:rsidRPr="00000000">
          <w:rPr>
            <w:color w:val="1155cc"/>
            <w:sz w:val="36"/>
            <w:szCs w:val="36"/>
            <w:u w:val="single"/>
            <w:rtl w:val="0"/>
          </w:rPr>
          <w:t xml:space="preserve">https://www.youtube.com/playlist?list=PLyCLoPd4VxBvQafyve889qVcPxYEjdSTl</w:t>
        </w:r>
      </w:hyperlink>
      <w:r w:rsidDel="00000000" w:rsidR="00000000" w:rsidRPr="00000000">
        <w:rPr>
          <w:rtl w:val="0"/>
        </w:rPr>
      </w:r>
    </w:p>
    <w:p w:rsidR="00000000" w:rsidDel="00000000" w:rsidP="00000000" w:rsidRDefault="00000000" w:rsidRPr="00000000" w14:paraId="0000000C">
      <w:pPr>
        <w:pStyle w:val="Heading2"/>
        <w:rPr>
          <w:b w:val="1"/>
          <w:color w:val="ff0000"/>
          <w:sz w:val="36"/>
          <w:szCs w:val="36"/>
        </w:rPr>
      </w:pPr>
      <w:bookmarkStart w:colFirst="0" w:colLast="0" w:name="_i3fv4uhcdiuv" w:id="0"/>
      <w:bookmarkEnd w:id="0"/>
      <w:r w:rsidDel="00000000" w:rsidR="00000000" w:rsidRPr="00000000">
        <w:rPr>
          <w:rtl w:val="0"/>
        </w:rPr>
      </w:r>
    </w:p>
    <w:p w:rsidR="00000000" w:rsidDel="00000000" w:rsidP="00000000" w:rsidRDefault="00000000" w:rsidRPr="00000000" w14:paraId="0000000D">
      <w:pPr>
        <w:pStyle w:val="Heading2"/>
        <w:rPr>
          <w:b w:val="1"/>
          <w:color w:val="e69138"/>
          <w:u w:val="single"/>
        </w:rPr>
      </w:pPr>
      <w:bookmarkStart w:colFirst="0" w:colLast="0" w:name="_onepziv8lryi" w:id="1"/>
      <w:bookmarkEnd w:id="1"/>
      <w:r w:rsidDel="00000000" w:rsidR="00000000" w:rsidRPr="00000000">
        <w:rPr>
          <w:b w:val="1"/>
          <w:color w:val="ff0000"/>
          <w:sz w:val="36"/>
          <w:szCs w:val="36"/>
          <w:rtl w:val="0"/>
        </w:rPr>
        <w:t xml:space="preserve">EPIC</w:t>
      </w:r>
      <w:r w:rsidDel="00000000" w:rsidR="00000000" w:rsidRPr="00000000">
        <w:rPr>
          <w:b w:val="1"/>
          <w:color w:val="e69138"/>
          <w:rtl w:val="0"/>
        </w:rPr>
        <w:t xml:space="preserve">  -   </w:t>
      </w:r>
      <w:r w:rsidDel="00000000" w:rsidR="00000000" w:rsidRPr="00000000">
        <w:rPr>
          <w:b w:val="1"/>
          <w:color w:val="e69138"/>
          <w:u w:val="single"/>
          <w:rtl w:val="0"/>
        </w:rPr>
        <w:t xml:space="preserve">We will be using this every day</w:t>
      </w:r>
    </w:p>
    <w:p w:rsidR="00000000" w:rsidDel="00000000" w:rsidP="00000000" w:rsidRDefault="00000000" w:rsidRPr="00000000" w14:paraId="0000000E">
      <w:pPr>
        <w:rPr>
          <w:sz w:val="36"/>
          <w:szCs w:val="36"/>
        </w:rPr>
      </w:pPr>
      <w:hyperlink r:id="rId11">
        <w:r w:rsidDel="00000000" w:rsidR="00000000" w:rsidRPr="00000000">
          <w:rPr>
            <w:color w:val="1155cc"/>
            <w:sz w:val="36"/>
            <w:szCs w:val="36"/>
            <w:u w:val="single"/>
            <w:rtl w:val="0"/>
          </w:rPr>
          <w:t xml:space="preserve">https://www.getepic.com/sign-in/educator</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All Levels</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295275</wp:posOffset>
            </wp:positionV>
            <wp:extent cx="1166320" cy="75723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166320" cy="757238"/>
                    </a:xfrm>
                    <a:prstGeom prst="rect"/>
                    <a:ln/>
                  </pic:spPr>
                </pic:pic>
              </a:graphicData>
            </a:graphic>
          </wp:anchor>
        </w:drawing>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333333"/>
          <w:sz w:val="20"/>
          <w:szCs w:val="20"/>
          <w:highlight w:val="white"/>
        </w:rPr>
      </w:pPr>
      <w:r w:rsidDel="00000000" w:rsidR="00000000" w:rsidRPr="00000000">
        <w:rPr>
          <w:color w:val="333333"/>
          <w:sz w:val="20"/>
          <w:szCs w:val="20"/>
          <w:highlight w:val="white"/>
          <w:rtl w:val="0"/>
        </w:rPr>
        <w:t xml:space="preserve">Epic! is an online library which offers over 35000 resources including “Read to Me” books, audiobooks, student tracking, reading level linkage with Accelerated Reader and other reading levelling schemes. It also offers high interest texts such as National Geographic Kids and Guinness Book of Records. It is suitable for children from ages 4-12.</w:t>
      </w:r>
    </w:p>
    <w:p w:rsidR="00000000" w:rsidDel="00000000" w:rsidP="00000000" w:rsidRDefault="00000000" w:rsidRPr="00000000" w14:paraId="00000012">
      <w:pPr>
        <w:rPr/>
      </w:pPr>
      <w:r w:rsidDel="00000000" w:rsidR="00000000" w:rsidRPr="00000000">
        <w:rPr>
          <w:color w:val="333333"/>
          <w:sz w:val="20"/>
          <w:szCs w:val="20"/>
          <w:highlight w:val="white"/>
          <w:rtl w:val="0"/>
        </w:rPr>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color w:val="e69138"/>
          <w:sz w:val="32"/>
          <w:szCs w:val="32"/>
        </w:rPr>
      </w:pPr>
      <w:r w:rsidDel="00000000" w:rsidR="00000000" w:rsidRPr="00000000">
        <w:rPr>
          <w:rtl w:val="0"/>
        </w:rPr>
      </w:r>
    </w:p>
    <w:p w:rsidR="00000000" w:rsidDel="00000000" w:rsidP="00000000" w:rsidRDefault="00000000" w:rsidRPr="00000000" w14:paraId="00000015">
      <w:pPr>
        <w:rPr>
          <w:b w:val="1"/>
          <w:color w:val="e69138"/>
          <w:sz w:val="32"/>
          <w:szCs w:val="32"/>
        </w:rPr>
      </w:pPr>
      <w:r w:rsidDel="00000000" w:rsidR="00000000" w:rsidRPr="00000000">
        <w:rPr>
          <w:rtl w:val="0"/>
        </w:rPr>
      </w:r>
    </w:p>
    <w:p w:rsidR="00000000" w:rsidDel="00000000" w:rsidP="00000000" w:rsidRDefault="00000000" w:rsidRPr="00000000" w14:paraId="00000016">
      <w:pPr>
        <w:rPr>
          <w:b w:val="1"/>
          <w:color w:val="e69138"/>
          <w:sz w:val="32"/>
          <w:szCs w:val="32"/>
        </w:rPr>
      </w:pPr>
      <w:r w:rsidDel="00000000" w:rsidR="00000000" w:rsidRPr="00000000">
        <w:rPr>
          <w:rtl w:val="0"/>
        </w:rPr>
      </w:r>
    </w:p>
    <w:p w:rsidR="00000000" w:rsidDel="00000000" w:rsidP="00000000" w:rsidRDefault="00000000" w:rsidRPr="00000000" w14:paraId="00000017">
      <w:pPr>
        <w:rPr>
          <w:b w:val="1"/>
          <w:color w:val="e69138"/>
          <w:sz w:val="32"/>
          <w:szCs w:val="32"/>
        </w:rPr>
      </w:pPr>
      <w:r w:rsidDel="00000000" w:rsidR="00000000" w:rsidRPr="00000000">
        <w:rPr>
          <w:rtl w:val="0"/>
        </w:rPr>
      </w:r>
    </w:p>
    <w:p w:rsidR="00000000" w:rsidDel="00000000" w:rsidP="00000000" w:rsidRDefault="00000000" w:rsidRPr="00000000" w14:paraId="00000018">
      <w:pPr>
        <w:rPr>
          <w:b w:val="1"/>
          <w:color w:val="e69138"/>
          <w:sz w:val="32"/>
          <w:szCs w:val="32"/>
        </w:rPr>
      </w:pPr>
      <w:r w:rsidDel="00000000" w:rsidR="00000000" w:rsidRPr="00000000">
        <w:rPr>
          <w:rtl w:val="0"/>
        </w:rPr>
      </w:r>
    </w:p>
    <w:p w:rsidR="00000000" w:rsidDel="00000000" w:rsidP="00000000" w:rsidRDefault="00000000" w:rsidRPr="00000000" w14:paraId="00000019">
      <w:pPr>
        <w:rPr>
          <w:b w:val="1"/>
          <w:color w:val="e69138"/>
          <w:sz w:val="32"/>
          <w:szCs w:val="32"/>
        </w:rPr>
      </w:pPr>
      <w:r w:rsidDel="00000000" w:rsidR="00000000" w:rsidRPr="00000000">
        <w:rPr>
          <w:rtl w:val="0"/>
        </w:rPr>
      </w:r>
    </w:p>
    <w:p w:rsidR="00000000" w:rsidDel="00000000" w:rsidP="00000000" w:rsidRDefault="00000000" w:rsidRPr="00000000" w14:paraId="0000001A">
      <w:pPr>
        <w:rPr>
          <w:b w:val="1"/>
          <w:color w:val="e69138"/>
          <w:sz w:val="32"/>
          <w:szCs w:val="32"/>
        </w:rPr>
      </w:pPr>
      <w:r w:rsidDel="00000000" w:rsidR="00000000" w:rsidRPr="00000000">
        <w:rPr>
          <w:b w:val="1"/>
          <w:color w:val="e69138"/>
          <w:sz w:val="32"/>
          <w:szCs w:val="32"/>
          <w:rtl w:val="0"/>
        </w:rPr>
        <w:t xml:space="preserve">Twinkl</w:t>
      </w:r>
    </w:p>
    <w:p w:rsidR="00000000" w:rsidDel="00000000" w:rsidP="00000000" w:rsidRDefault="00000000" w:rsidRPr="00000000" w14:paraId="0000001B">
      <w:pPr>
        <w:rPr/>
      </w:pPr>
      <w:r w:rsidDel="00000000" w:rsidR="00000000" w:rsidRPr="00000000">
        <w:rPr>
          <w:rtl w:val="0"/>
        </w:rPr>
        <w:t xml:space="preserve">All Classes</w:t>
      </w:r>
    </w:p>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2038350" cy="110490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3"/>
                    <a:srcRect b="0" l="22333" r="6333" t="42000"/>
                    <a:stretch>
                      <a:fillRect/>
                    </a:stretch>
                  </pic:blipFill>
                  <pic:spPr>
                    <a:xfrm>
                      <a:off x="0" y="0"/>
                      <a:ext cx="2038350" cy="1104900"/>
                    </a:xfrm>
                    <a:prstGeom prst="rect"/>
                    <a:ln/>
                  </pic:spPr>
                </pic:pic>
              </a:graphicData>
            </a:graphic>
          </wp:anchor>
        </w:drawing>
      </w:r>
    </w:p>
    <w:p w:rsidR="00000000" w:rsidDel="00000000" w:rsidP="00000000" w:rsidRDefault="00000000" w:rsidRPr="00000000" w14:paraId="0000001D">
      <w:pPr>
        <w:rPr/>
      </w:pPr>
      <w:r w:rsidDel="00000000" w:rsidR="00000000" w:rsidRPr="00000000">
        <w:rPr>
          <w:rtl w:val="0"/>
        </w:rPr>
        <w:t xml:space="preserve">Twinkl are offering all parents and teachers a One Month FREE Ultimate Membership to Twinkl.ie. This will allow parents and teachers unlimited access to every single resource for every single curriculum subject from junior infants to sixth class.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hyperlink r:id="rId14">
        <w:r w:rsidDel="00000000" w:rsidR="00000000" w:rsidRPr="00000000">
          <w:rPr>
            <w:color w:val="1155cc"/>
            <w:u w:val="single"/>
            <w:rtl w:val="0"/>
          </w:rPr>
          <w:t xml:space="preserve">www.twinkl.ie/offer</w:t>
        </w:r>
      </w:hyperlink>
      <w:r w:rsidDel="00000000" w:rsidR="00000000" w:rsidRPr="00000000">
        <w:rPr>
          <w:rtl w:val="0"/>
        </w:rPr>
      </w:r>
    </w:p>
    <w:p w:rsidR="00000000" w:rsidDel="00000000" w:rsidP="00000000" w:rsidRDefault="00000000" w:rsidRPr="00000000" w14:paraId="00000020">
      <w:pPr>
        <w:rPr>
          <w:b w:val="1"/>
          <w:color w:val="e69138"/>
          <w:sz w:val="32"/>
          <w:szCs w:val="32"/>
        </w:rPr>
      </w:pPr>
      <w:r w:rsidDel="00000000" w:rsidR="00000000" w:rsidRPr="00000000">
        <w:rPr>
          <w:rtl w:val="0"/>
        </w:rPr>
        <w:t xml:space="preserve">Notes: Setting this up is really easy to do - go to </w:t>
      </w:r>
      <w:hyperlink r:id="rId15">
        <w:r w:rsidDel="00000000" w:rsidR="00000000" w:rsidRPr="00000000">
          <w:rPr>
            <w:color w:val="1155cc"/>
            <w:u w:val="single"/>
            <w:rtl w:val="0"/>
          </w:rPr>
          <w:t xml:space="preserve">www.twinkl.ie/offer</w:t>
        </w:r>
      </w:hyperlink>
      <w:r w:rsidDel="00000000" w:rsidR="00000000" w:rsidRPr="00000000">
        <w:rPr>
          <w:rtl w:val="0"/>
        </w:rPr>
        <w:t xml:space="preserve"> and enter the code IRLTWINKLHELPS. </w:t>
      </w:r>
      <w:r w:rsidDel="00000000" w:rsidR="00000000" w:rsidRPr="00000000">
        <w:rPr>
          <w:rtl w:val="0"/>
        </w:rPr>
      </w:r>
    </w:p>
    <w:p w:rsidR="00000000" w:rsidDel="00000000" w:rsidP="00000000" w:rsidRDefault="00000000" w:rsidRPr="00000000" w14:paraId="00000021">
      <w:pPr>
        <w:rPr>
          <w:b w:val="1"/>
          <w:color w:val="e69138"/>
          <w:sz w:val="32"/>
          <w:szCs w:val="32"/>
        </w:rPr>
      </w:pPr>
      <w:r w:rsidDel="00000000" w:rsidR="00000000" w:rsidRPr="00000000">
        <w:rPr>
          <w:rtl w:val="0"/>
        </w:rPr>
      </w:r>
    </w:p>
    <w:p w:rsidR="00000000" w:rsidDel="00000000" w:rsidP="00000000" w:rsidRDefault="00000000" w:rsidRPr="00000000" w14:paraId="00000022">
      <w:pPr>
        <w:rPr>
          <w:b w:val="1"/>
          <w:color w:val="e69138"/>
          <w:sz w:val="32"/>
          <w:szCs w:val="32"/>
        </w:rPr>
      </w:pPr>
      <w:r w:rsidDel="00000000" w:rsidR="00000000" w:rsidRPr="00000000">
        <w:rPr>
          <w:b w:val="1"/>
          <w:color w:val="e69138"/>
          <w:sz w:val="32"/>
          <w:szCs w:val="32"/>
          <w:rtl w:val="0"/>
        </w:rPr>
        <w:t xml:space="preserve">Oxford Owl Ebook Reader Library</w:t>
      </w:r>
    </w:p>
    <w:p w:rsidR="00000000" w:rsidDel="00000000" w:rsidP="00000000" w:rsidRDefault="00000000" w:rsidRPr="00000000" w14:paraId="00000023">
      <w:pPr>
        <w:rPr/>
      </w:pPr>
      <w:r w:rsidDel="00000000" w:rsidR="00000000" w:rsidRPr="00000000">
        <w:rPr>
          <w:rtl w:val="0"/>
        </w:rPr>
        <w:t xml:space="preserve">Junior Classes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Oxford Owl has an ebook library with over 250 books in it and offers free access to teachers and parents once you create an account at </w:t>
      </w:r>
      <w:hyperlink r:id="rId16">
        <w:r w:rsidDel="00000000" w:rsidR="00000000" w:rsidRPr="00000000">
          <w:rPr>
            <w:color w:val="1155cc"/>
            <w:u w:val="single"/>
            <w:rtl w:val="0"/>
          </w:rPr>
          <w:t xml:space="preserve">www.oxfordowl.co.uk</w:t>
        </w:r>
      </w:hyperlink>
      <w:r w:rsidDel="00000000" w:rsidR="00000000" w:rsidRPr="00000000">
        <w:rPr>
          <w:rtl w:val="0"/>
        </w:rPr>
        <w:t xml:space="preserve"> They also have some vocabulary and comprehension activities for most of the books.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408623" cy="681038"/>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408623" cy="681038"/>
                    </a:xfrm>
                    <a:prstGeom prst="rect"/>
                    <a:ln/>
                  </pic:spPr>
                </pic:pic>
              </a:graphicData>
            </a:graphic>
          </wp:anchor>
        </w:drawing>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www.oxfordowl.co.uk</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rPr>
          <w:b w:val="1"/>
          <w:color w:val="e69138"/>
        </w:rPr>
      </w:pPr>
      <w:bookmarkStart w:colFirst="0" w:colLast="0" w:name="_fgix26o8di6h" w:id="2"/>
      <w:bookmarkEnd w:id="2"/>
      <w:r w:rsidDel="00000000" w:rsidR="00000000" w:rsidRPr="00000000">
        <w:rPr>
          <w:b w:val="1"/>
          <w:color w:val="e69138"/>
          <w:rtl w:val="0"/>
        </w:rPr>
        <w:t xml:space="preserve">www.sorchaj.com</w:t>
      </w:r>
    </w:p>
    <w:p w:rsidR="00000000" w:rsidDel="00000000" w:rsidP="00000000" w:rsidRDefault="00000000" w:rsidRPr="00000000" w14:paraId="0000002A">
      <w:pPr>
        <w:rPr/>
      </w:pPr>
      <w:r w:rsidDel="00000000" w:rsidR="00000000" w:rsidRPr="00000000">
        <w:rPr>
          <w:rtl w:val="0"/>
        </w:rPr>
        <w:t xml:space="preserve">Infants to Fifth Class</w:t>
      </w:r>
    </w:p>
    <w:p w:rsidR="00000000" w:rsidDel="00000000" w:rsidP="00000000" w:rsidRDefault="00000000" w:rsidRPr="00000000" w14:paraId="0000002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-161924</wp:posOffset>
            </wp:positionH>
            <wp:positionV relativeFrom="paragraph">
              <wp:posOffset>171450</wp:posOffset>
            </wp:positionV>
            <wp:extent cx="1682602" cy="685800"/>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1682602" cy="685800"/>
                    </a:xfrm>
                    <a:prstGeom prst="rect"/>
                    <a:ln/>
                  </pic:spPr>
                </pic:pic>
              </a:graphicData>
            </a:graphic>
          </wp:anchor>
        </w:drawing>
      </w:r>
    </w:p>
    <w:p w:rsidR="00000000" w:rsidDel="00000000" w:rsidP="00000000" w:rsidRDefault="00000000" w:rsidRPr="00000000" w14:paraId="0000002C">
      <w:pPr>
        <w:rPr/>
      </w:pPr>
      <w:r w:rsidDel="00000000" w:rsidR="00000000" w:rsidRPr="00000000">
        <w:rPr>
          <w:rtl w:val="0"/>
        </w:rPr>
        <w:t xml:space="preserve">This site covers phonics, dolch, Jolly Phonics including tricky word lists and practice reading sentences following the Spellbound order of words and more.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hyperlink r:id="rId19">
        <w:r w:rsidDel="00000000" w:rsidR="00000000" w:rsidRPr="00000000">
          <w:rPr>
            <w:color w:val="1155cc"/>
            <w:u w:val="single"/>
            <w:rtl w:val="0"/>
          </w:rPr>
          <w:t xml:space="preserve">www.sorchaj.com</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b w:val="1"/>
          <w:color w:val="e69138"/>
        </w:rPr>
      </w:pPr>
      <w:bookmarkStart w:colFirst="0" w:colLast="0" w:name="_3hhqfigyvspb" w:id="3"/>
      <w:bookmarkEnd w:id="3"/>
      <w:r w:rsidDel="00000000" w:rsidR="00000000" w:rsidRPr="00000000">
        <w:rPr>
          <w:rtl w:val="0"/>
        </w:rPr>
      </w:r>
    </w:p>
    <w:p w:rsidR="00000000" w:rsidDel="00000000" w:rsidP="00000000" w:rsidRDefault="00000000" w:rsidRPr="00000000" w14:paraId="00000034">
      <w:pPr>
        <w:pStyle w:val="Heading2"/>
        <w:rPr>
          <w:b w:val="1"/>
          <w:color w:val="e69138"/>
        </w:rPr>
      </w:pPr>
      <w:bookmarkStart w:colFirst="0" w:colLast="0" w:name="_ja6katodh92c" w:id="4"/>
      <w:bookmarkEnd w:id="4"/>
      <w:r w:rsidDel="00000000" w:rsidR="00000000" w:rsidRPr="00000000">
        <w:rPr>
          <w:b w:val="1"/>
          <w:color w:val="e69138"/>
          <w:rtl w:val="0"/>
        </w:rPr>
        <w:t xml:space="preserve">Teach Your Monster to Read</w:t>
      </w:r>
    </w:p>
    <w:p w:rsidR="00000000" w:rsidDel="00000000" w:rsidP="00000000" w:rsidRDefault="00000000" w:rsidRPr="00000000" w14:paraId="00000035">
      <w:pPr>
        <w:rPr/>
      </w:pPr>
      <w:r w:rsidDel="00000000" w:rsidR="00000000" w:rsidRPr="00000000">
        <w:rPr>
          <w:rtl w:val="0"/>
        </w:rPr>
        <w:t xml:space="preserve">Infants to 1st Class. </w:t>
      </w:r>
    </w:p>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-161924</wp:posOffset>
            </wp:positionH>
            <wp:positionV relativeFrom="paragraph">
              <wp:posOffset>171450</wp:posOffset>
            </wp:positionV>
            <wp:extent cx="1682602" cy="685800"/>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20"/>
                    <a:srcRect b="8263" l="0" r="0" t="8263"/>
                    <a:stretch>
                      <a:fillRect/>
                    </a:stretch>
                  </pic:blipFill>
                  <pic:spPr>
                    <a:xfrm>
                      <a:off x="0" y="0"/>
                      <a:ext cx="1682602" cy="685800"/>
                    </a:xfrm>
                    <a:prstGeom prst="rect"/>
                    <a:ln/>
                  </pic:spPr>
                </pic:pic>
              </a:graphicData>
            </a:graphic>
          </wp:anchor>
        </w:drawing>
      </w:r>
    </w:p>
    <w:p w:rsidR="00000000" w:rsidDel="00000000" w:rsidP="00000000" w:rsidRDefault="00000000" w:rsidRPr="00000000" w14:paraId="00000037">
      <w:pPr>
        <w:rPr/>
      </w:pPr>
      <w:r w:rsidDel="00000000" w:rsidR="00000000" w:rsidRPr="00000000">
        <w:rPr>
          <w:rtl w:val="0"/>
        </w:rPr>
        <w:t xml:space="preserve">Teach Your Monster to Read is a fun activity that helps infants work on everything from initial sounds, CVC words, blends and digraphs all the way to full words and sentences. The Web platform is free for teachers and students (the App costs, but is not necessary). Teachers can set up a class quite easily and can simplify passwords. Great fun game that children can engage with at home (although teachers cannot set sounds - pupils work through independently).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hyperlink r:id="rId21">
        <w:r w:rsidDel="00000000" w:rsidR="00000000" w:rsidRPr="00000000">
          <w:rPr>
            <w:color w:val="1155cc"/>
            <w:u w:val="single"/>
            <w:rtl w:val="0"/>
          </w:rPr>
          <w:t xml:space="preserve">https://www.teachyourmonstertoread.com/</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hyperlink" Target="https://www.getepic.com/sign-in/educator" TargetMode="External"/><Relationship Id="rId10" Type="http://schemas.openxmlformats.org/officeDocument/2006/relationships/hyperlink" Target="https://www.youtube.com/playlist?list=PLyCLoPd4VxBvQafyve889qVcPxYEjdSTl" TargetMode="External"/><Relationship Id="rId21" Type="http://schemas.openxmlformats.org/officeDocument/2006/relationships/hyperlink" Target="https://www.teachyourmonstertoread.com/" TargetMode="External"/><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 TargetMode="External"/><Relationship Id="rId15" Type="http://schemas.openxmlformats.org/officeDocument/2006/relationships/hyperlink" Target="http://www.twinkl.ie/offer" TargetMode="External"/><Relationship Id="rId14" Type="http://schemas.openxmlformats.org/officeDocument/2006/relationships/hyperlink" Target="http://www.twinkl.ie/offer" TargetMode="External"/><Relationship Id="rId17" Type="http://schemas.openxmlformats.org/officeDocument/2006/relationships/image" Target="media/image3.png"/><Relationship Id="rId16" Type="http://schemas.openxmlformats.org/officeDocument/2006/relationships/hyperlink" Target="http://www.oxfordowl.co.uk" TargetMode="External"/><Relationship Id="rId5" Type="http://schemas.openxmlformats.org/officeDocument/2006/relationships/styles" Target="styles.xml"/><Relationship Id="rId19" Type="http://schemas.openxmlformats.org/officeDocument/2006/relationships/hyperlink" Target="http://www.sorchaj.com/" TargetMode="External"/><Relationship Id="rId6" Type="http://schemas.openxmlformats.org/officeDocument/2006/relationships/hyperlink" Target="https://www.topmarks.co.uk/maths-games/5-7-years/counting" TargetMode="External"/><Relationship Id="rId18" Type="http://schemas.openxmlformats.org/officeDocument/2006/relationships/image" Target="media/image4.png"/><Relationship Id="rId7" Type="http://schemas.openxmlformats.org/officeDocument/2006/relationships/hyperlink" Target="https://www.topmarks.co.uk/" TargetMode="External"/><Relationship Id="rId8" Type="http://schemas.openxmlformats.org/officeDocument/2006/relationships/hyperlink" Target="https://www.topmarks.co.uk/maths-games/daily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