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971255499"/>
        <w:docPartObj>
          <w:docPartGallery w:val="Cover Pages"/>
          <w:docPartUnique/>
        </w:docPartObj>
      </w:sdtPr>
      <w:sdtEndPr>
        <w:rPr>
          <w:rFonts w:ascii="Georgia" w:hAnsi="Georgia"/>
          <w:color w:val="000000"/>
          <w:szCs w:val="24"/>
        </w:rPr>
      </w:sdtEndPr>
      <w:sdtContent>
        <w:p w:rsidR="0040327B" w:rsidRPr="0040327B" w:rsidRDefault="0040327B" w:rsidP="008F247A">
          <w:pPr>
            <w:spacing w:after="9" w:line="259" w:lineRule="auto"/>
            <w:ind w:left="195" w:firstLine="0"/>
            <w:jc w:val="center"/>
            <w:rPr>
              <w:rFonts w:ascii="Georgia" w:eastAsia="Georgia" w:hAnsi="Georgia" w:cs="Georgia"/>
            </w:rPr>
          </w:pPr>
          <w:r w:rsidRPr="0040327B">
            <w:rPr>
              <w:rFonts w:ascii="Calibri" w:eastAsia="Calibri" w:hAnsi="Calibri" w:cs="Calibri"/>
              <w:sz w:val="16"/>
            </w:rPr>
            <w:t xml:space="preserve"> </w:t>
          </w:r>
        </w:p>
        <w:p w:rsidR="0040327B" w:rsidRDefault="0040327B">
          <w:pPr>
            <w:pStyle w:val="NoSpacing"/>
            <w:spacing w:before="1540" w:after="240"/>
            <w:jc w:val="center"/>
            <w:rPr>
              <w:color w:val="5B9BD5" w:themeColor="accent1"/>
            </w:rPr>
          </w:pPr>
          <w:r>
            <w:rPr>
              <w:noProof/>
              <w:color w:val="5B9BD5" w:themeColor="accent1"/>
              <w:lang w:val="en-IE" w:eastAsia="en-IE"/>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E9657E86C1B34E618469DFE00325945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0327B" w:rsidRDefault="0040327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lang w:val="en-IE"/>
                </w:rPr>
                <w:t>Assessment Policy</w:t>
              </w:r>
            </w:p>
          </w:sdtContent>
        </w:sdt>
        <w:sdt>
          <w:sdtPr>
            <w:rPr>
              <w:color w:val="5B9BD5" w:themeColor="accent1"/>
              <w:sz w:val="28"/>
              <w:szCs w:val="28"/>
            </w:rPr>
            <w:alias w:val="Subtitle"/>
            <w:tag w:val=""/>
            <w:id w:val="328029620"/>
            <w:placeholder>
              <w:docPart w:val="57216ED736694B33875B4326F1D2651F"/>
            </w:placeholder>
            <w:dataBinding w:prefixMappings="xmlns:ns0='http://purl.org/dc/elements/1.1/' xmlns:ns1='http://schemas.openxmlformats.org/package/2006/metadata/core-properties' " w:xpath="/ns1:coreProperties[1]/ns0:subject[1]" w:storeItemID="{6C3C8BC8-F283-45AE-878A-BAB7291924A1}"/>
            <w:text/>
          </w:sdtPr>
          <w:sdtEndPr/>
          <w:sdtContent>
            <w:p w:rsidR="0040327B" w:rsidRDefault="0040327B">
              <w:pPr>
                <w:pStyle w:val="NoSpacing"/>
                <w:jc w:val="center"/>
                <w:rPr>
                  <w:color w:val="5B9BD5" w:themeColor="accent1"/>
                  <w:sz w:val="28"/>
                  <w:szCs w:val="28"/>
                </w:rPr>
              </w:pPr>
              <w:proofErr w:type="spellStart"/>
              <w:r>
                <w:rPr>
                  <w:color w:val="5B9BD5" w:themeColor="accent1"/>
                  <w:sz w:val="28"/>
                  <w:szCs w:val="28"/>
                </w:rPr>
                <w:t>Scoil</w:t>
              </w:r>
              <w:proofErr w:type="spellEnd"/>
              <w:r>
                <w:rPr>
                  <w:color w:val="5B9BD5" w:themeColor="accent1"/>
                  <w:sz w:val="28"/>
                  <w:szCs w:val="28"/>
                </w:rPr>
                <w:t xml:space="preserve"> </w:t>
              </w:r>
              <w:proofErr w:type="spellStart"/>
              <w:r>
                <w:rPr>
                  <w:color w:val="5B9BD5" w:themeColor="accent1"/>
                  <w:sz w:val="28"/>
                  <w:szCs w:val="28"/>
                </w:rPr>
                <w:t>Chomáin</w:t>
              </w:r>
              <w:proofErr w:type="spellEnd"/>
              <w:r>
                <w:rPr>
                  <w:color w:val="5B9BD5" w:themeColor="accent1"/>
                  <w:sz w:val="28"/>
                  <w:szCs w:val="28"/>
                </w:rPr>
                <w:t xml:space="preserve"> </w:t>
              </w:r>
              <w:proofErr w:type="spellStart"/>
              <w:r>
                <w:rPr>
                  <w:color w:val="5B9BD5" w:themeColor="accent1"/>
                  <w:sz w:val="28"/>
                  <w:szCs w:val="28"/>
                </w:rPr>
                <w:t>Naofa</w:t>
              </w:r>
              <w:proofErr w:type="spellEnd"/>
            </w:p>
          </w:sdtContent>
        </w:sdt>
        <w:p w:rsidR="0040327B" w:rsidRDefault="0040327B">
          <w:pPr>
            <w:pStyle w:val="NoSpacing"/>
            <w:spacing w:before="480"/>
            <w:jc w:val="center"/>
            <w:rPr>
              <w:color w:val="5B9BD5" w:themeColor="accent1"/>
            </w:rPr>
          </w:pPr>
          <w:r>
            <w:rPr>
              <w:noProof/>
              <w:color w:val="5B9BD5" w:themeColor="accent1"/>
              <w:lang w:val="en-IE" w:eastAsia="en-IE"/>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0327B" w:rsidRPr="0040327B" w:rsidRDefault="0040327B" w:rsidP="0040327B">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0327B" w:rsidRPr="0040327B" w:rsidRDefault="0040327B" w:rsidP="0040327B">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r>
            <w:rPr>
              <w:noProof/>
              <w:color w:val="5B9BD5" w:themeColor="accent1"/>
              <w:lang w:val="en-IE" w:eastAsia="en-IE"/>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40327B" w:rsidRDefault="0040327B">
          <w:pPr>
            <w:spacing w:after="160" w:line="259" w:lineRule="auto"/>
            <w:ind w:left="0" w:firstLine="0"/>
            <w:jc w:val="left"/>
            <w:rPr>
              <w:rFonts w:ascii="Georgia" w:hAnsi="Georgia"/>
              <w:szCs w:val="24"/>
            </w:rPr>
          </w:pPr>
          <w:r>
            <w:rPr>
              <w:rFonts w:ascii="Georgia" w:hAnsi="Georgia"/>
              <w:szCs w:val="24"/>
            </w:rPr>
            <w:br w:type="page"/>
          </w:r>
        </w:p>
      </w:sdtContent>
    </w:sdt>
    <w:p w:rsidR="00032BC0" w:rsidRPr="00A607F7" w:rsidRDefault="00C5259B" w:rsidP="00C5259B">
      <w:pPr>
        <w:spacing w:after="0" w:line="259" w:lineRule="auto"/>
        <w:ind w:left="52" w:firstLine="0"/>
        <w:jc w:val="left"/>
        <w:rPr>
          <w:rFonts w:ascii="Georgia" w:hAnsi="Georgia"/>
          <w:szCs w:val="24"/>
        </w:rPr>
      </w:pPr>
      <w:r>
        <w:rPr>
          <w:rFonts w:ascii="Georgia" w:hAnsi="Georgia"/>
          <w:b/>
          <w:szCs w:val="24"/>
        </w:rPr>
        <w:lastRenderedPageBreak/>
        <w:t>Introduction:</w:t>
      </w:r>
      <w:r w:rsidR="003E0740" w:rsidRPr="00A607F7">
        <w:rPr>
          <w:rFonts w:ascii="Georgia" w:hAnsi="Georgia"/>
          <w:b/>
          <w:szCs w:val="24"/>
        </w:rPr>
        <w:t xml:space="preserve"> </w:t>
      </w:r>
    </w:p>
    <w:p w:rsidR="003E6B12" w:rsidRPr="00A607F7" w:rsidRDefault="00032BC0" w:rsidP="00032BC0">
      <w:pPr>
        <w:spacing w:after="0" w:line="259" w:lineRule="auto"/>
        <w:ind w:left="52" w:firstLine="0"/>
        <w:rPr>
          <w:rFonts w:ascii="Georgia" w:hAnsi="Georgia"/>
          <w:szCs w:val="24"/>
        </w:rPr>
      </w:pPr>
      <w:r w:rsidRPr="00A607F7">
        <w:rPr>
          <w:rFonts w:ascii="Georgia" w:hAnsi="Georgia"/>
          <w:i/>
          <w:szCs w:val="24"/>
        </w:rPr>
        <w:t>A</w:t>
      </w:r>
      <w:r w:rsidR="003E0740" w:rsidRPr="00A607F7">
        <w:rPr>
          <w:rFonts w:ascii="Georgia" w:hAnsi="Georgia"/>
          <w:i/>
          <w:szCs w:val="24"/>
        </w:rPr>
        <w:t xml:space="preserve">ssessment is integral to all areas of the curriculum and it encompasses the diverse aspects of learning … In addition to the products of learning, the strategies, procedures and stages in the process of learning are assessed. Assessment includes the child’s growth in self-esteem, interpersonal and intrapersonal behaviour, and the acquisition of a wide range of knowledge, skills, attitudes and values. </w:t>
      </w:r>
      <w:r w:rsidR="003E0740" w:rsidRPr="00A607F7">
        <w:rPr>
          <w:rFonts w:ascii="Georgia" w:hAnsi="Georgia"/>
          <w:szCs w:val="24"/>
        </w:rPr>
        <w:t>(Primary School Curriculum, 1999, page 17)</w:t>
      </w:r>
      <w:r w:rsidR="003E0740" w:rsidRPr="00A607F7">
        <w:rPr>
          <w:rFonts w:ascii="Georgia" w:hAnsi="Georgia"/>
          <w:i/>
          <w:szCs w:val="24"/>
        </w:rPr>
        <w:t xml:space="preserve"> </w:t>
      </w:r>
    </w:p>
    <w:p w:rsidR="003E6B12" w:rsidRPr="00A607F7" w:rsidRDefault="003E0740">
      <w:pPr>
        <w:spacing w:after="0" w:line="259" w:lineRule="auto"/>
        <w:ind w:left="0" w:firstLine="0"/>
        <w:jc w:val="left"/>
        <w:rPr>
          <w:rFonts w:ascii="Georgia" w:hAnsi="Georgia"/>
          <w:szCs w:val="24"/>
        </w:rPr>
      </w:pPr>
      <w:r w:rsidRPr="00A607F7">
        <w:rPr>
          <w:rFonts w:ascii="Georgia" w:hAnsi="Georgia"/>
          <w:b/>
          <w:szCs w:val="24"/>
        </w:rPr>
        <w:t xml:space="preserve"> </w:t>
      </w:r>
    </w:p>
    <w:p w:rsidR="003E6B12" w:rsidRPr="00A607F7" w:rsidRDefault="003E0740">
      <w:pPr>
        <w:spacing w:after="0" w:line="259" w:lineRule="auto"/>
        <w:ind w:left="0" w:firstLine="0"/>
        <w:jc w:val="left"/>
        <w:rPr>
          <w:rFonts w:ascii="Georgia" w:hAnsi="Georgia"/>
          <w:szCs w:val="24"/>
        </w:rPr>
      </w:pPr>
      <w:r w:rsidRPr="00A607F7">
        <w:rPr>
          <w:rFonts w:ascii="Georgia" w:hAnsi="Georgia"/>
          <w:b/>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School Ethos: </w:t>
      </w:r>
    </w:p>
    <w:p w:rsidR="003E6B12" w:rsidRPr="00A607F7" w:rsidRDefault="003E0740">
      <w:pPr>
        <w:rPr>
          <w:rFonts w:ascii="Georgia" w:hAnsi="Georgia"/>
          <w:szCs w:val="24"/>
        </w:rPr>
      </w:pPr>
      <w:r w:rsidRPr="00A607F7">
        <w:rPr>
          <w:rFonts w:ascii="Georgia" w:hAnsi="Georgia"/>
          <w:szCs w:val="24"/>
        </w:rPr>
        <w:t>The school adopts a holistic approach to the education and development of each child and there is an emphasis on the creation of a positive learning environment. An effective Assessment policy identifies early interventions that need to be put in place to ensure that enhancement, increased confidence and raised self</w:t>
      </w:r>
      <w:r w:rsidR="00032BC0" w:rsidRPr="00A607F7">
        <w:rPr>
          <w:rFonts w:ascii="Georgia" w:hAnsi="Georgia"/>
          <w:szCs w:val="24"/>
        </w:rPr>
        <w:t>-</w:t>
      </w:r>
      <w:r w:rsidRPr="00A607F7">
        <w:rPr>
          <w:rFonts w:ascii="Georgia" w:hAnsi="Georgia"/>
          <w:szCs w:val="24"/>
        </w:rPr>
        <w:t xml:space="preserve">esteem is achieved. </w:t>
      </w:r>
      <w:proofErr w:type="spellStart"/>
      <w:r w:rsidR="00032BC0" w:rsidRPr="00A607F7">
        <w:rPr>
          <w:rFonts w:ascii="Georgia" w:hAnsi="Georgia"/>
          <w:szCs w:val="24"/>
        </w:rPr>
        <w:t>Scoil</w:t>
      </w:r>
      <w:proofErr w:type="spellEnd"/>
      <w:r w:rsidR="00032BC0" w:rsidRPr="00A607F7">
        <w:rPr>
          <w:rFonts w:ascii="Georgia" w:hAnsi="Georgia"/>
          <w:szCs w:val="24"/>
        </w:rPr>
        <w:t xml:space="preserve"> </w:t>
      </w:r>
      <w:proofErr w:type="spellStart"/>
      <w:r w:rsidR="00032BC0" w:rsidRPr="00A607F7">
        <w:rPr>
          <w:rFonts w:ascii="Georgia" w:hAnsi="Georgia"/>
          <w:szCs w:val="24"/>
        </w:rPr>
        <w:t>Chomáin</w:t>
      </w:r>
      <w:proofErr w:type="spellEnd"/>
      <w:r w:rsidR="00032BC0" w:rsidRPr="00A607F7">
        <w:rPr>
          <w:rFonts w:ascii="Georgia" w:hAnsi="Georgia"/>
          <w:szCs w:val="24"/>
        </w:rPr>
        <w:t xml:space="preserve"> </w:t>
      </w:r>
      <w:proofErr w:type="spellStart"/>
      <w:r w:rsidR="00032BC0" w:rsidRPr="00A607F7">
        <w:rPr>
          <w:rFonts w:ascii="Georgia" w:hAnsi="Georgia"/>
          <w:szCs w:val="24"/>
        </w:rPr>
        <w:t>Naofa</w:t>
      </w:r>
      <w:proofErr w:type="spellEnd"/>
      <w:r w:rsidR="00032BC0" w:rsidRPr="00A607F7">
        <w:rPr>
          <w:rFonts w:ascii="Georgia" w:hAnsi="Georgia"/>
          <w:szCs w:val="24"/>
        </w:rPr>
        <w:t xml:space="preserve"> seeks to enable each child to develop his/her potential in a caring environment where the talents of each child are valued.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Aims and Objectives: </w:t>
      </w:r>
    </w:p>
    <w:p w:rsidR="003E6B12" w:rsidRPr="00A607F7" w:rsidRDefault="003E0740">
      <w:pPr>
        <w:rPr>
          <w:rFonts w:ascii="Georgia" w:hAnsi="Georgia"/>
          <w:szCs w:val="24"/>
        </w:rPr>
      </w:pPr>
      <w:r w:rsidRPr="00A607F7">
        <w:rPr>
          <w:rFonts w:ascii="Georgia" w:hAnsi="Georgia"/>
          <w:szCs w:val="24"/>
        </w:rPr>
        <w:t xml:space="preserve">The primary objectives of the policy are;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numPr>
          <w:ilvl w:val="0"/>
          <w:numId w:val="1"/>
        </w:numPr>
        <w:ind w:hanging="360"/>
        <w:rPr>
          <w:rFonts w:ascii="Georgia" w:hAnsi="Georgia"/>
          <w:szCs w:val="24"/>
        </w:rPr>
      </w:pPr>
      <w:r w:rsidRPr="00A607F7">
        <w:rPr>
          <w:rFonts w:ascii="Georgia" w:hAnsi="Georgia"/>
          <w:szCs w:val="24"/>
        </w:rPr>
        <w:t xml:space="preserve">To facilitate improved pupil learning </w:t>
      </w:r>
      <w:r w:rsidR="00032BC0" w:rsidRPr="00A607F7">
        <w:rPr>
          <w:rFonts w:ascii="Georgia" w:hAnsi="Georgia"/>
          <w:szCs w:val="24"/>
        </w:rPr>
        <w:t>and identify pupils with learning difficulties.</w:t>
      </w:r>
    </w:p>
    <w:p w:rsidR="003E6B12" w:rsidRPr="00A607F7" w:rsidRDefault="003E0740">
      <w:pPr>
        <w:numPr>
          <w:ilvl w:val="0"/>
          <w:numId w:val="1"/>
        </w:numPr>
        <w:ind w:hanging="360"/>
        <w:rPr>
          <w:rFonts w:ascii="Georgia" w:hAnsi="Georgia"/>
          <w:szCs w:val="24"/>
        </w:rPr>
      </w:pPr>
      <w:r w:rsidRPr="00A607F7">
        <w:rPr>
          <w:rFonts w:ascii="Georgia" w:hAnsi="Georgia"/>
          <w:szCs w:val="24"/>
        </w:rPr>
        <w:t xml:space="preserve">To create a procedure for monitoring achievement </w:t>
      </w:r>
    </w:p>
    <w:p w:rsidR="003E6B12" w:rsidRPr="00A607F7" w:rsidRDefault="003E0740">
      <w:pPr>
        <w:numPr>
          <w:ilvl w:val="0"/>
          <w:numId w:val="1"/>
        </w:numPr>
        <w:ind w:hanging="360"/>
        <w:rPr>
          <w:rFonts w:ascii="Georgia" w:hAnsi="Georgia"/>
          <w:szCs w:val="24"/>
        </w:rPr>
      </w:pPr>
      <w:r w:rsidRPr="00A607F7">
        <w:rPr>
          <w:rFonts w:ascii="Georgia" w:hAnsi="Georgia"/>
          <w:szCs w:val="24"/>
        </w:rPr>
        <w:t xml:space="preserve">To track learning processes which assist the long and short term planning of teachers </w:t>
      </w:r>
    </w:p>
    <w:p w:rsidR="003E6B12" w:rsidRPr="00A607F7" w:rsidRDefault="003E0740">
      <w:pPr>
        <w:numPr>
          <w:ilvl w:val="0"/>
          <w:numId w:val="1"/>
        </w:numPr>
        <w:ind w:hanging="360"/>
        <w:rPr>
          <w:rFonts w:ascii="Georgia" w:hAnsi="Georgia"/>
          <w:szCs w:val="24"/>
        </w:rPr>
      </w:pPr>
      <w:r w:rsidRPr="00A607F7">
        <w:rPr>
          <w:rFonts w:ascii="Georgia" w:hAnsi="Georgia"/>
          <w:szCs w:val="24"/>
        </w:rPr>
        <w:t xml:space="preserve">To co-ordinate assessment procedures on a school basis involving parents and pupils in managing strengths and weaknesses </w:t>
      </w:r>
    </w:p>
    <w:p w:rsidR="00032BC0" w:rsidRPr="00A607F7" w:rsidRDefault="00032BC0">
      <w:pPr>
        <w:numPr>
          <w:ilvl w:val="0"/>
          <w:numId w:val="1"/>
        </w:numPr>
        <w:ind w:hanging="360"/>
        <w:rPr>
          <w:rFonts w:ascii="Georgia" w:hAnsi="Georgia"/>
          <w:szCs w:val="24"/>
        </w:rPr>
      </w:pPr>
      <w:r w:rsidRPr="00A607F7">
        <w:rPr>
          <w:rFonts w:ascii="Georgia" w:hAnsi="Georgia"/>
          <w:szCs w:val="24"/>
        </w:rPr>
        <w:t>To evaluate pupil achievement in curricular areas in comparison with the national norms.</w:t>
      </w:r>
    </w:p>
    <w:p w:rsidR="003E6B12" w:rsidRPr="00A607F7" w:rsidRDefault="003E0740">
      <w:pPr>
        <w:spacing w:after="0" w:line="259" w:lineRule="auto"/>
        <w:ind w:left="0" w:firstLine="0"/>
        <w:jc w:val="left"/>
        <w:rPr>
          <w:rFonts w:ascii="Georgia" w:hAnsi="Georgia"/>
          <w:szCs w:val="24"/>
        </w:rPr>
      </w:pPr>
      <w:r w:rsidRPr="00A607F7">
        <w:rPr>
          <w:rFonts w:ascii="Georgia" w:hAnsi="Georgia"/>
          <w:b/>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Policy Content: </w:t>
      </w:r>
    </w:p>
    <w:p w:rsidR="003E6B12" w:rsidRPr="00A607F7" w:rsidRDefault="003E0740" w:rsidP="00032BC0">
      <w:pPr>
        <w:rPr>
          <w:rFonts w:ascii="Georgia" w:hAnsi="Georgia"/>
          <w:szCs w:val="24"/>
        </w:rPr>
      </w:pPr>
      <w:r w:rsidRPr="00A607F7">
        <w:rPr>
          <w:rFonts w:ascii="Georgia" w:hAnsi="Georgia"/>
          <w:szCs w:val="24"/>
        </w:rPr>
        <w:t>This policy is geared towards using assessment to inform planning and identify the needs of all pupils, including the exceptionally gifted so that adequate strategies are put in place early enou</w:t>
      </w:r>
      <w:r w:rsidR="00032BC0" w:rsidRPr="00A607F7">
        <w:rPr>
          <w:rFonts w:ascii="Georgia" w:hAnsi="Georgia"/>
          <w:szCs w:val="24"/>
        </w:rPr>
        <w:t>gh to facilitate remediation. This policy sets out to formalise our existing practice within the school and takes on board the Department of Education’s publication on assessment entitled ‘Assessment in the Primary School Curriculum (2007).’</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024BB3" w:rsidRDefault="00024BB3">
      <w:pPr>
        <w:spacing w:after="2" w:line="242" w:lineRule="auto"/>
        <w:ind w:left="-5"/>
        <w:jc w:val="left"/>
        <w:rPr>
          <w:rFonts w:ascii="Georgia" w:hAnsi="Georgia"/>
          <w:szCs w:val="24"/>
        </w:rPr>
      </w:pPr>
    </w:p>
    <w:p w:rsidR="00024BB3" w:rsidRDefault="00024BB3">
      <w:pPr>
        <w:spacing w:after="2" w:line="242" w:lineRule="auto"/>
        <w:ind w:left="-5"/>
        <w:jc w:val="left"/>
        <w:rPr>
          <w:rFonts w:ascii="Georgia" w:hAnsi="Georgia"/>
          <w:szCs w:val="24"/>
        </w:rPr>
      </w:pPr>
    </w:p>
    <w:p w:rsidR="00024BB3" w:rsidRDefault="00024BB3">
      <w:pPr>
        <w:spacing w:after="2" w:line="242" w:lineRule="auto"/>
        <w:ind w:left="-5"/>
        <w:jc w:val="left"/>
        <w:rPr>
          <w:rFonts w:ascii="Georgia" w:hAnsi="Georgia"/>
          <w:szCs w:val="24"/>
        </w:rPr>
      </w:pPr>
    </w:p>
    <w:p w:rsidR="00024BB3" w:rsidRDefault="00024BB3">
      <w:pPr>
        <w:spacing w:after="2" w:line="242" w:lineRule="auto"/>
        <w:ind w:left="-5"/>
        <w:jc w:val="left"/>
        <w:rPr>
          <w:rFonts w:ascii="Georgia" w:hAnsi="Georgia"/>
          <w:szCs w:val="24"/>
        </w:rPr>
      </w:pPr>
    </w:p>
    <w:p w:rsidR="003E6B12" w:rsidRPr="00A607F7" w:rsidRDefault="003E0740">
      <w:pPr>
        <w:spacing w:after="2" w:line="242" w:lineRule="auto"/>
        <w:ind w:left="-5"/>
        <w:jc w:val="left"/>
        <w:rPr>
          <w:rFonts w:ascii="Georgia" w:hAnsi="Georgia"/>
          <w:szCs w:val="24"/>
        </w:rPr>
      </w:pPr>
      <w:r w:rsidRPr="00A607F7">
        <w:rPr>
          <w:rFonts w:ascii="Georgia" w:hAnsi="Georgia"/>
          <w:szCs w:val="24"/>
        </w:rPr>
        <w:lastRenderedPageBreak/>
        <w:t xml:space="preserve">A broad continuum of modes of assessment is necessary in order to create a picture that will reflect the full range of the child’s progress, attainment and development. Such a continuum include </w:t>
      </w:r>
    </w:p>
    <w:p w:rsidR="003E6B12" w:rsidRPr="00A607F7" w:rsidRDefault="003E0740">
      <w:pPr>
        <w:numPr>
          <w:ilvl w:val="0"/>
          <w:numId w:val="2"/>
        </w:numPr>
        <w:ind w:hanging="360"/>
        <w:rPr>
          <w:rFonts w:ascii="Georgia" w:hAnsi="Georgia"/>
          <w:szCs w:val="24"/>
        </w:rPr>
      </w:pPr>
      <w:r w:rsidRPr="00A607F7">
        <w:rPr>
          <w:rFonts w:ascii="Georgia" w:hAnsi="Georgia"/>
          <w:szCs w:val="24"/>
        </w:rPr>
        <w:t xml:space="preserve">teacher observation </w:t>
      </w:r>
    </w:p>
    <w:p w:rsidR="003E6B12" w:rsidRPr="00A607F7" w:rsidRDefault="003E0740">
      <w:pPr>
        <w:numPr>
          <w:ilvl w:val="0"/>
          <w:numId w:val="2"/>
        </w:numPr>
        <w:ind w:hanging="360"/>
        <w:rPr>
          <w:rFonts w:ascii="Georgia" w:hAnsi="Georgia"/>
          <w:szCs w:val="24"/>
        </w:rPr>
      </w:pPr>
      <w:r w:rsidRPr="00A607F7">
        <w:rPr>
          <w:rFonts w:ascii="Georgia" w:hAnsi="Georgia"/>
          <w:szCs w:val="24"/>
        </w:rPr>
        <w:t xml:space="preserve">teacher designed tasks and tests </w:t>
      </w:r>
    </w:p>
    <w:p w:rsidR="003E6B12" w:rsidRPr="00A607F7" w:rsidRDefault="003E0740">
      <w:pPr>
        <w:numPr>
          <w:ilvl w:val="0"/>
          <w:numId w:val="2"/>
        </w:numPr>
        <w:ind w:hanging="360"/>
        <w:rPr>
          <w:rFonts w:ascii="Georgia" w:hAnsi="Georgia"/>
          <w:szCs w:val="24"/>
        </w:rPr>
      </w:pPr>
      <w:r w:rsidRPr="00A607F7">
        <w:rPr>
          <w:rFonts w:ascii="Georgia" w:hAnsi="Georgia"/>
          <w:szCs w:val="24"/>
        </w:rPr>
        <w:t xml:space="preserve">work samples, portfolios and projects </w:t>
      </w:r>
    </w:p>
    <w:p w:rsidR="003E6B12" w:rsidRPr="00A607F7" w:rsidRDefault="003E0740">
      <w:pPr>
        <w:numPr>
          <w:ilvl w:val="0"/>
          <w:numId w:val="2"/>
        </w:numPr>
        <w:ind w:hanging="360"/>
        <w:rPr>
          <w:rFonts w:ascii="Georgia" w:hAnsi="Georgia"/>
          <w:szCs w:val="24"/>
        </w:rPr>
      </w:pPr>
      <w:r w:rsidRPr="00A607F7">
        <w:rPr>
          <w:rFonts w:ascii="Georgia" w:hAnsi="Georgia"/>
          <w:szCs w:val="24"/>
        </w:rPr>
        <w:t xml:space="preserve">standardised tests </w:t>
      </w:r>
    </w:p>
    <w:p w:rsidR="003E6B12" w:rsidRPr="00A607F7" w:rsidRDefault="003E0740">
      <w:pPr>
        <w:numPr>
          <w:ilvl w:val="0"/>
          <w:numId w:val="2"/>
        </w:numPr>
        <w:ind w:hanging="360"/>
        <w:rPr>
          <w:rFonts w:ascii="Georgia" w:hAnsi="Georgia"/>
          <w:szCs w:val="24"/>
        </w:rPr>
      </w:pPr>
      <w:r w:rsidRPr="00A607F7">
        <w:rPr>
          <w:rFonts w:ascii="Georgia" w:hAnsi="Georgia"/>
          <w:szCs w:val="24"/>
        </w:rPr>
        <w:t xml:space="preserve">diagnostic tests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rPr>
          <w:rFonts w:ascii="Georgia" w:hAnsi="Georgia"/>
          <w:szCs w:val="24"/>
        </w:rPr>
      </w:pPr>
      <w:r w:rsidRPr="00A607F7">
        <w:rPr>
          <w:rFonts w:ascii="Georgia" w:hAnsi="Georgia"/>
          <w:szCs w:val="24"/>
        </w:rPr>
        <w:t xml:space="preserve">No single form of assessment is adequate in developing a comprehensive profile of </w:t>
      </w:r>
    </w:p>
    <w:p w:rsidR="003E6B12" w:rsidRPr="00A607F7" w:rsidRDefault="003E0740" w:rsidP="00024BB3">
      <w:pPr>
        <w:rPr>
          <w:rFonts w:ascii="Georgia" w:hAnsi="Georgia"/>
          <w:szCs w:val="24"/>
        </w:rPr>
      </w:pPr>
      <w:proofErr w:type="gramStart"/>
      <w:r w:rsidRPr="00A607F7">
        <w:rPr>
          <w:rFonts w:ascii="Georgia" w:hAnsi="Georgia"/>
          <w:szCs w:val="24"/>
        </w:rPr>
        <w:t>the</w:t>
      </w:r>
      <w:proofErr w:type="gramEnd"/>
      <w:r w:rsidRPr="00A607F7">
        <w:rPr>
          <w:rFonts w:ascii="Georgia" w:hAnsi="Georgia"/>
          <w:szCs w:val="24"/>
        </w:rPr>
        <w:t xml:space="preserve"> child. </w:t>
      </w:r>
      <w:r w:rsidR="00024BB3" w:rsidRPr="00A607F7">
        <w:rPr>
          <w:rFonts w:ascii="Georgia" w:hAnsi="Georgia"/>
          <w:szCs w:val="24"/>
        </w:rPr>
        <w:t xml:space="preserve">The most common form of assessment used in our school is teacher observation, teacher designed tests, projects and homework (informal assessment).  These informal assessments are at the discretion of individual teachers.  Records of teacher-designed tests are kept by the individual teachers and communicated to parents at the Parent-teacher meeting and the school report issued at the end of the school year.  Each teacher has discretion as to the format, administration and frequency of </w:t>
      </w:r>
      <w:proofErr w:type="spellStart"/>
      <w:r w:rsidR="00024BB3" w:rsidRPr="00A607F7">
        <w:rPr>
          <w:rFonts w:ascii="Georgia" w:hAnsi="Georgia"/>
          <w:szCs w:val="24"/>
        </w:rPr>
        <w:t>inclass</w:t>
      </w:r>
      <w:proofErr w:type="spellEnd"/>
      <w:r w:rsidR="00024BB3" w:rsidRPr="00A607F7">
        <w:rPr>
          <w:rFonts w:ascii="Georgia" w:hAnsi="Georgia"/>
          <w:szCs w:val="24"/>
        </w:rPr>
        <w:t xml:space="preserve"> testing.</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Standardised Testing: </w:t>
      </w:r>
    </w:p>
    <w:p w:rsidR="003E6B12" w:rsidRPr="00A607F7" w:rsidRDefault="003E0740">
      <w:pPr>
        <w:rPr>
          <w:rFonts w:ascii="Georgia" w:hAnsi="Georgia"/>
          <w:szCs w:val="24"/>
        </w:rPr>
      </w:pPr>
      <w:r w:rsidRPr="00A607F7">
        <w:rPr>
          <w:rFonts w:ascii="Georgia" w:hAnsi="Georgia"/>
          <w:szCs w:val="24"/>
        </w:rPr>
        <w:t xml:space="preserve">The school uses </w:t>
      </w:r>
      <w:proofErr w:type="spellStart"/>
      <w:r w:rsidRPr="00A607F7">
        <w:rPr>
          <w:rFonts w:ascii="Georgia" w:hAnsi="Georgia"/>
          <w:szCs w:val="24"/>
        </w:rPr>
        <w:t>Micra</w:t>
      </w:r>
      <w:proofErr w:type="spellEnd"/>
      <w:r w:rsidRPr="00A607F7">
        <w:rPr>
          <w:rFonts w:ascii="Georgia" w:hAnsi="Georgia"/>
          <w:szCs w:val="24"/>
        </w:rPr>
        <w:t xml:space="preserve"> T, Sigma </w:t>
      </w:r>
      <w:proofErr w:type="gramStart"/>
      <w:r w:rsidRPr="00A607F7">
        <w:rPr>
          <w:rFonts w:ascii="Georgia" w:hAnsi="Georgia"/>
          <w:szCs w:val="24"/>
        </w:rPr>
        <w:t xml:space="preserve">T </w:t>
      </w:r>
      <w:r w:rsidR="00031AC3">
        <w:rPr>
          <w:rFonts w:ascii="Georgia" w:hAnsi="Georgia"/>
          <w:szCs w:val="24"/>
        </w:rPr>
        <w:t>,</w:t>
      </w:r>
      <w:proofErr w:type="gramEnd"/>
      <w:r w:rsidR="00031AC3">
        <w:rPr>
          <w:rFonts w:ascii="Georgia" w:hAnsi="Georgia"/>
          <w:szCs w:val="24"/>
        </w:rPr>
        <w:t xml:space="preserve"> Single Word Spelling Test (SWST) </w:t>
      </w:r>
      <w:r w:rsidRPr="00A607F7">
        <w:rPr>
          <w:rFonts w:ascii="Georgia" w:hAnsi="Georgia"/>
          <w:szCs w:val="24"/>
        </w:rPr>
        <w:t>and MIST tests for infant classes. The tests are usually administere</w:t>
      </w:r>
      <w:r w:rsidR="00032BC0" w:rsidRPr="00A607F7">
        <w:rPr>
          <w:rFonts w:ascii="Georgia" w:hAnsi="Georgia"/>
          <w:szCs w:val="24"/>
        </w:rPr>
        <w:t xml:space="preserve">d at the end of May each year adhering strictly to the conditions outlined in the testing manuals. </w:t>
      </w:r>
      <w:r w:rsidRPr="00A607F7">
        <w:rPr>
          <w:rFonts w:ascii="Georgia" w:hAnsi="Georgia"/>
          <w:szCs w:val="24"/>
        </w:rPr>
        <w:t xml:space="preserve">Standard and percentile </w:t>
      </w:r>
      <w:r w:rsidR="00031AC3">
        <w:rPr>
          <w:rFonts w:ascii="Georgia" w:hAnsi="Georgia"/>
          <w:szCs w:val="24"/>
        </w:rPr>
        <w:t xml:space="preserve">and STEN </w:t>
      </w:r>
      <w:r w:rsidRPr="00A607F7">
        <w:rPr>
          <w:rFonts w:ascii="Georgia" w:hAnsi="Georgia"/>
          <w:szCs w:val="24"/>
        </w:rPr>
        <w:t>ranking scores are recorded on the class record template and stored by each individual teacher with a copy h</w:t>
      </w:r>
      <w:r w:rsidR="00B649E4">
        <w:rPr>
          <w:rFonts w:ascii="Georgia" w:hAnsi="Georgia"/>
          <w:szCs w:val="24"/>
        </w:rPr>
        <w:t>eld by the learning support teacher</w:t>
      </w:r>
      <w:r w:rsidR="00031AC3">
        <w:rPr>
          <w:rFonts w:ascii="Georgia" w:hAnsi="Georgia"/>
          <w:szCs w:val="24"/>
        </w:rPr>
        <w:t>.  The learning support teacher</w:t>
      </w:r>
      <w:r w:rsidRPr="00A607F7">
        <w:rPr>
          <w:rFonts w:ascii="Georgia" w:hAnsi="Georgia"/>
          <w:szCs w:val="24"/>
        </w:rPr>
        <w:t xml:space="preserve"> analyse</w:t>
      </w:r>
      <w:r w:rsidR="00031AC3">
        <w:rPr>
          <w:rFonts w:ascii="Georgia" w:hAnsi="Georgia"/>
          <w:szCs w:val="24"/>
        </w:rPr>
        <w:t>s</w:t>
      </w:r>
      <w:r w:rsidRPr="00A607F7">
        <w:rPr>
          <w:rFonts w:ascii="Georgia" w:hAnsi="Georgia"/>
          <w:szCs w:val="24"/>
        </w:rPr>
        <w:t xml:space="preserve"> the results in June for allocation of resources to pupils in September. </w:t>
      </w:r>
      <w:r w:rsidR="00032BC0" w:rsidRPr="00A607F7">
        <w:rPr>
          <w:rFonts w:ascii="Georgia" w:hAnsi="Georgia"/>
          <w:szCs w:val="24"/>
        </w:rPr>
        <w:t>First priority for learning support is given to children with a</w:t>
      </w:r>
      <w:r w:rsidR="00031AC3">
        <w:rPr>
          <w:rFonts w:ascii="Georgia" w:hAnsi="Georgia"/>
          <w:szCs w:val="24"/>
        </w:rPr>
        <w:t xml:space="preserve"> high incidence disability</w:t>
      </w:r>
      <w:r w:rsidR="00032BC0" w:rsidRPr="00A607F7">
        <w:rPr>
          <w:rFonts w:ascii="Georgia" w:hAnsi="Georgia"/>
          <w:szCs w:val="24"/>
        </w:rPr>
        <w:t xml:space="preserve"> </w:t>
      </w:r>
      <w:r w:rsidR="00031AC3">
        <w:rPr>
          <w:rFonts w:ascii="Georgia" w:hAnsi="Georgia"/>
          <w:szCs w:val="24"/>
        </w:rPr>
        <w:t xml:space="preserve">and after a </w:t>
      </w:r>
      <w:r w:rsidR="00032BC0" w:rsidRPr="00A607F7">
        <w:rPr>
          <w:rFonts w:ascii="Georgia" w:hAnsi="Georgia"/>
          <w:szCs w:val="24"/>
        </w:rPr>
        <w:t xml:space="preserve">percentile of 12 or below (c.f. Learning Support Policy). </w:t>
      </w:r>
      <w:r w:rsidRPr="00A607F7">
        <w:rPr>
          <w:rFonts w:ascii="Georgia" w:hAnsi="Georgia"/>
          <w:szCs w:val="24"/>
        </w:rPr>
        <w:t xml:space="preserve">The MICRA-T &amp; SIGMA-T Computerised Scoring System will be used to track pupil performance over a number of years. </w:t>
      </w:r>
      <w:r w:rsidR="00032BC0" w:rsidRPr="00A607F7">
        <w:rPr>
          <w:rFonts w:ascii="Georgia" w:hAnsi="Georgia"/>
          <w:szCs w:val="24"/>
        </w:rPr>
        <w:t>Results are communicated to parents at annual parent-teacher meetings and on the end of year school report.</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Diagnostic Assessment:</w:t>
      </w:r>
      <w:r w:rsidRPr="00A607F7">
        <w:rPr>
          <w:rFonts w:ascii="Georgia" w:hAnsi="Georgia"/>
          <w:szCs w:val="24"/>
        </w:rPr>
        <w:t xml:space="preserve"> </w:t>
      </w:r>
    </w:p>
    <w:p w:rsidR="003E6B12" w:rsidRPr="00A607F7" w:rsidRDefault="003E0740">
      <w:pPr>
        <w:rPr>
          <w:rFonts w:ascii="Georgia" w:hAnsi="Georgia"/>
          <w:szCs w:val="24"/>
        </w:rPr>
      </w:pPr>
      <w:r w:rsidRPr="00A607F7">
        <w:rPr>
          <w:rFonts w:ascii="Georgia" w:hAnsi="Georgia"/>
          <w:szCs w:val="24"/>
        </w:rPr>
        <w:t xml:space="preserve">Diagnostic tests are administered by the Learning Support and Resource Teachers following referral by the class teachers in consultation with parents/guardians.  The administration of such tests is in keeping with the approach recommended by </w:t>
      </w:r>
      <w:r w:rsidRPr="00A607F7">
        <w:rPr>
          <w:rFonts w:ascii="Georgia" w:hAnsi="Georgia"/>
          <w:b/>
          <w:szCs w:val="24"/>
        </w:rPr>
        <w:t>Circular</w:t>
      </w:r>
      <w:r w:rsidRPr="00A607F7">
        <w:rPr>
          <w:rFonts w:ascii="Georgia" w:hAnsi="Georgia"/>
          <w:szCs w:val="24"/>
        </w:rPr>
        <w:t xml:space="preserve"> </w:t>
      </w:r>
      <w:r w:rsidRPr="00A607F7">
        <w:rPr>
          <w:rFonts w:ascii="Georgia" w:hAnsi="Georgia"/>
          <w:b/>
          <w:szCs w:val="24"/>
        </w:rPr>
        <w:t>02/05</w:t>
      </w:r>
      <w:r w:rsidRPr="00A607F7">
        <w:rPr>
          <w:rFonts w:ascii="Georgia" w:hAnsi="Georgia"/>
          <w:szCs w:val="24"/>
        </w:rPr>
        <w:t xml:space="preserve"> where a staged approach is used by the individual class teachers before recourse to diagnostic testing /psychological assessment.  Parents are provided with test results and if a psychological assessment is warranted, parental permission is sought and a consent form is completed.  The Principal will facilitate such an assessment happening. </w:t>
      </w:r>
      <w:r w:rsidR="00D679AE" w:rsidRPr="00A607F7">
        <w:rPr>
          <w:rFonts w:ascii="Georgia" w:hAnsi="Georgia"/>
          <w:szCs w:val="24"/>
        </w:rPr>
        <w:t xml:space="preserve">The assessment will be a central part of the educational plan for the child and would incorporate recommendations made by the specialised professionals.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rPr>
          <w:rFonts w:ascii="Georgia" w:hAnsi="Georgia"/>
          <w:szCs w:val="24"/>
        </w:rPr>
      </w:pPr>
      <w:r w:rsidRPr="00A607F7">
        <w:rPr>
          <w:rFonts w:ascii="Georgia" w:hAnsi="Georgia"/>
          <w:szCs w:val="24"/>
        </w:rPr>
        <w:lastRenderedPageBreak/>
        <w:t xml:space="preserve">The diagnostic tests used in the school include; </w:t>
      </w:r>
    </w:p>
    <w:p w:rsidR="003E6B12" w:rsidRPr="00A607F7" w:rsidRDefault="003E0740">
      <w:pPr>
        <w:spacing w:after="2" w:line="259" w:lineRule="auto"/>
        <w:ind w:left="0" w:firstLine="0"/>
        <w:jc w:val="left"/>
        <w:rPr>
          <w:rFonts w:ascii="Georgia" w:hAnsi="Georgia"/>
          <w:szCs w:val="24"/>
        </w:rPr>
      </w:pPr>
      <w:r w:rsidRPr="00A607F7">
        <w:rPr>
          <w:rFonts w:ascii="Georgia" w:hAnsi="Georgia"/>
          <w:szCs w:val="24"/>
        </w:rPr>
        <w:t xml:space="preserve"> </w:t>
      </w:r>
    </w:p>
    <w:p w:rsidR="003E6B12" w:rsidRDefault="00B649E4">
      <w:pPr>
        <w:numPr>
          <w:ilvl w:val="0"/>
          <w:numId w:val="3"/>
        </w:numPr>
        <w:ind w:hanging="360"/>
        <w:rPr>
          <w:rFonts w:ascii="Georgia" w:hAnsi="Georgia"/>
          <w:szCs w:val="24"/>
        </w:rPr>
      </w:pPr>
      <w:r>
        <w:rPr>
          <w:rFonts w:ascii="Georgia" w:hAnsi="Georgia"/>
          <w:szCs w:val="24"/>
        </w:rPr>
        <w:t>Checklists</w:t>
      </w:r>
    </w:p>
    <w:p w:rsidR="00B649E4" w:rsidRDefault="00B649E4">
      <w:pPr>
        <w:numPr>
          <w:ilvl w:val="0"/>
          <w:numId w:val="3"/>
        </w:numPr>
        <w:ind w:hanging="360"/>
        <w:rPr>
          <w:rFonts w:ascii="Georgia" w:hAnsi="Georgia"/>
          <w:szCs w:val="24"/>
        </w:rPr>
      </w:pPr>
      <w:r>
        <w:rPr>
          <w:rFonts w:ascii="Georgia" w:hAnsi="Georgia"/>
          <w:szCs w:val="24"/>
        </w:rPr>
        <w:t>Quest</w:t>
      </w:r>
    </w:p>
    <w:p w:rsidR="00B649E4" w:rsidRPr="00A607F7" w:rsidRDefault="00B649E4">
      <w:pPr>
        <w:numPr>
          <w:ilvl w:val="0"/>
          <w:numId w:val="3"/>
        </w:numPr>
        <w:ind w:hanging="360"/>
        <w:rPr>
          <w:rFonts w:ascii="Georgia" w:hAnsi="Georgia"/>
          <w:szCs w:val="24"/>
        </w:rPr>
      </w:pPr>
      <w:r>
        <w:rPr>
          <w:rFonts w:ascii="Georgia" w:hAnsi="Georgia"/>
          <w:szCs w:val="24"/>
        </w:rPr>
        <w:t>Miscue Analysis- PM benchmark kit</w:t>
      </w:r>
    </w:p>
    <w:p w:rsidR="003E6B12" w:rsidRDefault="003E0740">
      <w:pPr>
        <w:numPr>
          <w:ilvl w:val="0"/>
          <w:numId w:val="3"/>
        </w:numPr>
        <w:ind w:hanging="360"/>
        <w:rPr>
          <w:rFonts w:ascii="Georgia" w:hAnsi="Georgia"/>
          <w:szCs w:val="24"/>
        </w:rPr>
      </w:pPr>
      <w:r w:rsidRPr="00A607F7">
        <w:rPr>
          <w:rFonts w:ascii="Georgia" w:hAnsi="Georgia"/>
          <w:szCs w:val="24"/>
        </w:rPr>
        <w:t xml:space="preserve">Jackson – Get Reading Right </w:t>
      </w:r>
    </w:p>
    <w:p w:rsidR="00B649E4" w:rsidRDefault="00B649E4">
      <w:pPr>
        <w:numPr>
          <w:ilvl w:val="0"/>
          <w:numId w:val="3"/>
        </w:numPr>
        <w:ind w:hanging="360"/>
        <w:rPr>
          <w:rFonts w:ascii="Georgia" w:hAnsi="Georgia"/>
          <w:szCs w:val="24"/>
        </w:rPr>
      </w:pPr>
      <w:r>
        <w:rPr>
          <w:rFonts w:ascii="Georgia" w:hAnsi="Georgia"/>
          <w:szCs w:val="24"/>
        </w:rPr>
        <w:t>Jackson – Phonics</w:t>
      </w:r>
    </w:p>
    <w:p w:rsidR="00031AC3" w:rsidRPr="00A607F7" w:rsidRDefault="00031AC3" w:rsidP="00024BB3">
      <w:pPr>
        <w:ind w:left="0" w:firstLine="0"/>
        <w:rPr>
          <w:rFonts w:ascii="Georgia" w:hAnsi="Georgia"/>
          <w:szCs w:val="24"/>
        </w:rPr>
      </w:pP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Screening: </w:t>
      </w:r>
    </w:p>
    <w:p w:rsidR="003E6B12" w:rsidRPr="00A607F7" w:rsidRDefault="003E0740">
      <w:pPr>
        <w:rPr>
          <w:rFonts w:ascii="Georgia" w:hAnsi="Georgia"/>
          <w:szCs w:val="24"/>
        </w:rPr>
      </w:pPr>
      <w:r w:rsidRPr="00A607F7">
        <w:rPr>
          <w:rFonts w:ascii="Georgia" w:hAnsi="Georgia"/>
          <w:szCs w:val="24"/>
        </w:rPr>
        <w:t xml:space="preserve">The screening tests used to identify learning strengths and weaknesses in the school are;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numPr>
          <w:ilvl w:val="0"/>
          <w:numId w:val="3"/>
        </w:numPr>
        <w:ind w:hanging="360"/>
        <w:rPr>
          <w:rFonts w:ascii="Georgia" w:hAnsi="Georgia"/>
          <w:szCs w:val="24"/>
        </w:rPr>
      </w:pPr>
      <w:r w:rsidRPr="00A607F7">
        <w:rPr>
          <w:rFonts w:ascii="Georgia" w:hAnsi="Georgia"/>
          <w:szCs w:val="24"/>
        </w:rPr>
        <w:t xml:space="preserve">Middle Infant Screening Test  (MIST) </w:t>
      </w:r>
    </w:p>
    <w:p w:rsidR="003E6B12" w:rsidRPr="00A607F7" w:rsidRDefault="00D679AE">
      <w:pPr>
        <w:numPr>
          <w:ilvl w:val="0"/>
          <w:numId w:val="3"/>
        </w:numPr>
        <w:ind w:hanging="360"/>
        <w:rPr>
          <w:rFonts w:ascii="Georgia" w:hAnsi="Georgia"/>
          <w:szCs w:val="24"/>
        </w:rPr>
      </w:pPr>
      <w:r w:rsidRPr="00A607F7">
        <w:rPr>
          <w:rFonts w:ascii="Georgia" w:hAnsi="Georgia"/>
          <w:szCs w:val="24"/>
        </w:rPr>
        <w:t>Single Word</w:t>
      </w:r>
      <w:r w:rsidR="003E0740" w:rsidRPr="00A607F7">
        <w:rPr>
          <w:rFonts w:ascii="Georgia" w:hAnsi="Georgia"/>
          <w:szCs w:val="24"/>
        </w:rPr>
        <w:t xml:space="preserve"> Spelling Test </w:t>
      </w:r>
      <w:r w:rsidRPr="00A607F7">
        <w:rPr>
          <w:rFonts w:ascii="Georgia" w:hAnsi="Georgia"/>
          <w:szCs w:val="24"/>
        </w:rPr>
        <w:t>(SWST)</w:t>
      </w:r>
    </w:p>
    <w:p w:rsidR="00D679AE" w:rsidRPr="00A607F7" w:rsidRDefault="00D679AE">
      <w:pPr>
        <w:numPr>
          <w:ilvl w:val="0"/>
          <w:numId w:val="3"/>
        </w:numPr>
        <w:ind w:hanging="360"/>
        <w:rPr>
          <w:rFonts w:ascii="Georgia" w:hAnsi="Georgia"/>
          <w:szCs w:val="24"/>
        </w:rPr>
      </w:pPr>
      <w:r w:rsidRPr="00A607F7">
        <w:rPr>
          <w:rFonts w:ascii="Georgia" w:hAnsi="Georgia"/>
          <w:szCs w:val="24"/>
        </w:rPr>
        <w:t xml:space="preserve">Non Reading Intelligence Test (NRIT) </w:t>
      </w:r>
    </w:p>
    <w:p w:rsidR="00D679AE" w:rsidRPr="00A607F7" w:rsidRDefault="003E0740" w:rsidP="00B649E4">
      <w:pPr>
        <w:spacing w:after="0" w:line="259" w:lineRule="auto"/>
        <w:ind w:left="0" w:firstLine="0"/>
        <w:jc w:val="left"/>
        <w:rPr>
          <w:rFonts w:ascii="Georgia" w:hAnsi="Georgia"/>
          <w:szCs w:val="24"/>
        </w:rPr>
      </w:pPr>
      <w:r w:rsidRPr="00A607F7">
        <w:rPr>
          <w:rFonts w:ascii="Georgia" w:hAnsi="Georgia"/>
          <w:szCs w:val="24"/>
        </w:rPr>
        <w:t xml:space="preserve"> </w:t>
      </w:r>
    </w:p>
    <w:p w:rsidR="00D679AE" w:rsidRPr="00A607F7" w:rsidRDefault="00D679AE">
      <w:pPr>
        <w:rPr>
          <w:rFonts w:ascii="Georgia" w:hAnsi="Georgia"/>
          <w:szCs w:val="24"/>
        </w:rPr>
      </w:pPr>
    </w:p>
    <w:p w:rsidR="003E6B12" w:rsidRPr="00A607F7" w:rsidRDefault="003E0740">
      <w:pPr>
        <w:rPr>
          <w:rFonts w:ascii="Georgia" w:hAnsi="Georgia"/>
          <w:szCs w:val="24"/>
        </w:rPr>
      </w:pPr>
      <w:r w:rsidRPr="00A607F7">
        <w:rPr>
          <w:rFonts w:ascii="Georgia" w:hAnsi="Georgia"/>
          <w:szCs w:val="24"/>
        </w:rPr>
        <w:t xml:space="preserve">These tests are administered individually </w:t>
      </w:r>
      <w:r w:rsidR="00B649E4">
        <w:rPr>
          <w:rFonts w:ascii="Georgia" w:hAnsi="Georgia"/>
          <w:szCs w:val="24"/>
        </w:rPr>
        <w:t xml:space="preserve">or on a class basis.  The MIST </w:t>
      </w:r>
      <w:r w:rsidR="00D679AE" w:rsidRPr="00A607F7">
        <w:rPr>
          <w:rFonts w:ascii="Georgia" w:hAnsi="Georgia"/>
          <w:szCs w:val="24"/>
        </w:rPr>
        <w:t xml:space="preserve">and SWST </w:t>
      </w:r>
      <w:r w:rsidRPr="00A607F7">
        <w:rPr>
          <w:rFonts w:ascii="Georgia" w:hAnsi="Georgia"/>
          <w:szCs w:val="24"/>
        </w:rPr>
        <w:t xml:space="preserve">is administered on a class basis in </w:t>
      </w:r>
      <w:r w:rsidR="00D679AE" w:rsidRPr="00A607F7">
        <w:rPr>
          <w:rFonts w:ascii="Georgia" w:hAnsi="Georgia"/>
          <w:szCs w:val="24"/>
        </w:rPr>
        <w:t>May</w:t>
      </w:r>
      <w:r w:rsidRPr="00A607F7">
        <w:rPr>
          <w:rFonts w:ascii="Georgia" w:hAnsi="Georgia"/>
          <w:szCs w:val="24"/>
        </w:rPr>
        <w:t xml:space="preserve"> of each year</w:t>
      </w:r>
      <w:r w:rsidR="00031AC3">
        <w:rPr>
          <w:rFonts w:ascii="Georgia" w:hAnsi="Georgia"/>
          <w:szCs w:val="24"/>
        </w:rPr>
        <w:t xml:space="preserve">. </w:t>
      </w:r>
      <w:r w:rsidRPr="00A607F7">
        <w:rPr>
          <w:rFonts w:ascii="Georgia" w:hAnsi="Georgia"/>
          <w:szCs w:val="24"/>
        </w:rPr>
        <w:t xml:space="preserve">Screening is used by the school to initiate the staged approach to intervention as per </w:t>
      </w:r>
      <w:r w:rsidRPr="00A607F7">
        <w:rPr>
          <w:rFonts w:ascii="Georgia" w:hAnsi="Georgia"/>
          <w:b/>
          <w:szCs w:val="24"/>
        </w:rPr>
        <w:t>Circular 24/03</w:t>
      </w:r>
      <w:r w:rsidRPr="00A607F7">
        <w:rPr>
          <w:rFonts w:ascii="Georgia" w:hAnsi="Georgia"/>
          <w:szCs w:val="24"/>
        </w:rPr>
        <w:t xml:space="preserve"> and </w:t>
      </w:r>
      <w:r w:rsidRPr="00A607F7">
        <w:rPr>
          <w:rFonts w:ascii="Georgia" w:hAnsi="Georgia"/>
          <w:b/>
          <w:szCs w:val="24"/>
        </w:rPr>
        <w:t>Circular 02/05.</w:t>
      </w:r>
      <w:r w:rsidRPr="00A607F7">
        <w:rPr>
          <w:rFonts w:ascii="Georgia" w:hAnsi="Georgia"/>
          <w:szCs w:val="24"/>
        </w:rPr>
        <w:t xml:space="preserve">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Psychological Assessment: </w:t>
      </w:r>
    </w:p>
    <w:p w:rsidR="003E6B12" w:rsidRPr="00A607F7" w:rsidRDefault="003E0740">
      <w:pPr>
        <w:rPr>
          <w:rFonts w:ascii="Georgia" w:hAnsi="Georgia"/>
          <w:szCs w:val="24"/>
        </w:rPr>
      </w:pPr>
      <w:r w:rsidRPr="00A607F7">
        <w:rPr>
          <w:rFonts w:ascii="Georgia" w:hAnsi="Georgia"/>
          <w:szCs w:val="24"/>
        </w:rPr>
        <w:t>If stages 1 and 2 fail to deliver adequate intervention, the class teacher/Principal will contact the parents for permission to secure a psychological</w:t>
      </w:r>
      <w:r w:rsidR="00B649E4">
        <w:rPr>
          <w:rFonts w:ascii="Georgia" w:hAnsi="Georgia"/>
          <w:szCs w:val="24"/>
        </w:rPr>
        <w:t xml:space="preserve"> assessment for their child</w:t>
      </w:r>
      <w:r w:rsidRPr="00A607F7">
        <w:rPr>
          <w:rFonts w:ascii="Georgia" w:hAnsi="Georgia"/>
          <w:szCs w:val="24"/>
        </w:rPr>
        <w:t xml:space="preserve">.  An assessment will determine the subsequent level of intervention.  The most common form of assessment used in our school is teacher observation, teacher designed tests, projects and homework (informal assessment).  These informal assessments are at the discretion of individual teachers.  Records of teacher-designed tests are kept by the individual teachers and communicated to parents at the Parent-teacher meeting and the school report issued at the end of the school year.  Each teacher has discretion as to the format, administration and frequency of </w:t>
      </w:r>
      <w:proofErr w:type="spellStart"/>
      <w:r w:rsidRPr="00A607F7">
        <w:rPr>
          <w:rFonts w:ascii="Georgia" w:hAnsi="Georgia"/>
          <w:szCs w:val="24"/>
        </w:rPr>
        <w:t>inclass</w:t>
      </w:r>
      <w:proofErr w:type="spellEnd"/>
      <w:r w:rsidRPr="00A607F7">
        <w:rPr>
          <w:rFonts w:ascii="Georgia" w:hAnsi="Georgia"/>
          <w:szCs w:val="24"/>
        </w:rPr>
        <w:t xml:space="preserve"> testing. </w:t>
      </w:r>
    </w:p>
    <w:p w:rsidR="003E6B12" w:rsidRPr="00A607F7" w:rsidRDefault="003E0740">
      <w:pPr>
        <w:spacing w:after="0"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Recording: </w:t>
      </w:r>
    </w:p>
    <w:p w:rsidR="003E6B12" w:rsidRDefault="003E0740">
      <w:pPr>
        <w:rPr>
          <w:rFonts w:ascii="Georgia" w:hAnsi="Georgia"/>
          <w:szCs w:val="24"/>
        </w:rPr>
      </w:pPr>
      <w:r w:rsidRPr="00A607F7">
        <w:rPr>
          <w:rFonts w:ascii="Georgia" w:hAnsi="Georgia"/>
          <w:szCs w:val="24"/>
        </w:rPr>
        <w:t xml:space="preserve">Each pupil has a file which is stored in the </w:t>
      </w:r>
      <w:r w:rsidR="00D679AE" w:rsidRPr="00A607F7">
        <w:rPr>
          <w:rFonts w:ascii="Georgia" w:hAnsi="Georgia"/>
          <w:szCs w:val="24"/>
        </w:rPr>
        <w:t>teacher’s classroom</w:t>
      </w:r>
      <w:r w:rsidRPr="00A607F7">
        <w:rPr>
          <w:rFonts w:ascii="Georgia" w:hAnsi="Georgia"/>
          <w:szCs w:val="24"/>
        </w:rPr>
        <w:t xml:space="preserve"> filing cabinet.  This file records standardised test results and end of year reports</w:t>
      </w:r>
      <w:r w:rsidR="00D679AE" w:rsidRPr="00A607F7">
        <w:rPr>
          <w:rFonts w:ascii="Georgia" w:hAnsi="Georgia"/>
          <w:szCs w:val="24"/>
        </w:rPr>
        <w:t xml:space="preserve"> and any further psychological assessments of the child</w:t>
      </w:r>
      <w:r w:rsidRPr="00A607F7">
        <w:rPr>
          <w:rFonts w:ascii="Georgia" w:hAnsi="Georgia"/>
          <w:szCs w:val="24"/>
        </w:rPr>
        <w:t xml:space="preserve">.  This file is passed from teacher to teacher as the child progresses through the system.  Procedures are in place to manage sensitive data. </w:t>
      </w:r>
      <w:r w:rsidR="00D679AE" w:rsidRPr="00A607F7">
        <w:rPr>
          <w:rFonts w:ascii="Georgia" w:hAnsi="Georgia"/>
          <w:szCs w:val="24"/>
        </w:rPr>
        <w:t xml:space="preserve">There is a folder in the school which holds all relevant documentation on each child with special educational needs. All such information is treated as confidential. However, parents may view any information held about their child by making an appointment with the class teacher and/or the learning support/resource teacher. No child is assessed by any outside party without parent’s consent. Teachers treat all such information as confidential. Relevant </w:t>
      </w:r>
      <w:r w:rsidR="00D679AE" w:rsidRPr="00A607F7">
        <w:rPr>
          <w:rFonts w:ascii="Georgia" w:hAnsi="Georgia"/>
          <w:szCs w:val="24"/>
        </w:rPr>
        <w:lastRenderedPageBreak/>
        <w:t>psychological assessments/reports are transferred onto secondary school on receipt of parental consent.</w:t>
      </w:r>
    </w:p>
    <w:p w:rsidR="003E6B12" w:rsidRPr="00A607F7" w:rsidRDefault="003E0740">
      <w:pPr>
        <w:spacing w:after="0" w:line="259" w:lineRule="auto"/>
        <w:ind w:left="0" w:firstLine="0"/>
        <w:jc w:val="left"/>
        <w:rPr>
          <w:rFonts w:ascii="Georgia" w:hAnsi="Georgia"/>
          <w:szCs w:val="24"/>
        </w:rPr>
      </w:pPr>
      <w:r w:rsidRPr="00A607F7">
        <w:rPr>
          <w:rFonts w:ascii="Georgia" w:hAnsi="Georgia"/>
          <w:b/>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Success Criteria: </w:t>
      </w:r>
    </w:p>
    <w:p w:rsidR="003E6B12" w:rsidRPr="00A607F7" w:rsidRDefault="003E0740">
      <w:pPr>
        <w:rPr>
          <w:rFonts w:ascii="Georgia" w:hAnsi="Georgia"/>
          <w:szCs w:val="24"/>
        </w:rPr>
      </w:pPr>
      <w:r w:rsidRPr="00A607F7">
        <w:rPr>
          <w:rFonts w:ascii="Georgia" w:hAnsi="Georgia"/>
          <w:szCs w:val="24"/>
        </w:rPr>
        <w:t xml:space="preserve">This policy is considered successful if; </w:t>
      </w:r>
    </w:p>
    <w:p w:rsidR="003E6B12" w:rsidRPr="00A607F7" w:rsidRDefault="003E0740">
      <w:pPr>
        <w:spacing w:after="1" w:line="259" w:lineRule="auto"/>
        <w:ind w:left="0" w:firstLine="0"/>
        <w:jc w:val="left"/>
        <w:rPr>
          <w:rFonts w:ascii="Georgia" w:hAnsi="Georgia"/>
          <w:szCs w:val="24"/>
        </w:rPr>
      </w:pPr>
      <w:r w:rsidRPr="00A607F7">
        <w:rPr>
          <w:rFonts w:ascii="Georgia" w:hAnsi="Georgia"/>
          <w:szCs w:val="24"/>
        </w:rPr>
        <w:t xml:space="preserve"> </w:t>
      </w:r>
    </w:p>
    <w:p w:rsidR="003E6B12" w:rsidRPr="00A607F7" w:rsidRDefault="003E0740">
      <w:pPr>
        <w:numPr>
          <w:ilvl w:val="0"/>
          <w:numId w:val="4"/>
        </w:numPr>
        <w:ind w:hanging="360"/>
        <w:rPr>
          <w:rFonts w:ascii="Georgia" w:hAnsi="Georgia"/>
          <w:szCs w:val="24"/>
        </w:rPr>
      </w:pPr>
      <w:r w:rsidRPr="00A607F7">
        <w:rPr>
          <w:rFonts w:ascii="Georgia" w:hAnsi="Georgia"/>
          <w:szCs w:val="24"/>
        </w:rPr>
        <w:t xml:space="preserve">Early identification and intervention is achieved </w:t>
      </w:r>
    </w:p>
    <w:p w:rsidR="00D679AE" w:rsidRPr="00A607F7" w:rsidRDefault="00D679AE">
      <w:pPr>
        <w:numPr>
          <w:ilvl w:val="0"/>
          <w:numId w:val="4"/>
        </w:numPr>
        <w:ind w:hanging="360"/>
        <w:rPr>
          <w:rFonts w:ascii="Georgia" w:hAnsi="Georgia"/>
          <w:szCs w:val="24"/>
        </w:rPr>
      </w:pPr>
      <w:r w:rsidRPr="00A607F7">
        <w:rPr>
          <w:rFonts w:ascii="Georgia" w:hAnsi="Georgia"/>
          <w:szCs w:val="24"/>
        </w:rPr>
        <w:t>If assessment is used to inform teaching and planning.</w:t>
      </w:r>
    </w:p>
    <w:p w:rsidR="003E6B12" w:rsidRPr="00A607F7" w:rsidRDefault="003E0740">
      <w:pPr>
        <w:numPr>
          <w:ilvl w:val="0"/>
          <w:numId w:val="4"/>
        </w:numPr>
        <w:ind w:hanging="360"/>
        <w:rPr>
          <w:rFonts w:ascii="Georgia" w:hAnsi="Georgia"/>
          <w:szCs w:val="24"/>
        </w:rPr>
      </w:pPr>
      <w:r w:rsidRPr="00A607F7">
        <w:rPr>
          <w:rFonts w:ascii="Georgia" w:hAnsi="Georgia"/>
          <w:szCs w:val="24"/>
        </w:rPr>
        <w:t xml:space="preserve">Clarity is achieved regarding procedures involved in a staged approach </w:t>
      </w:r>
    </w:p>
    <w:p w:rsidR="003E6B12" w:rsidRPr="00A607F7" w:rsidRDefault="003E0740">
      <w:pPr>
        <w:numPr>
          <w:ilvl w:val="0"/>
          <w:numId w:val="4"/>
        </w:numPr>
        <w:ind w:hanging="360"/>
        <w:rPr>
          <w:rFonts w:ascii="Georgia" w:hAnsi="Georgia"/>
          <w:szCs w:val="24"/>
        </w:rPr>
      </w:pPr>
      <w:r w:rsidRPr="00A607F7">
        <w:rPr>
          <w:rFonts w:ascii="Georgia" w:hAnsi="Georgia"/>
          <w:szCs w:val="24"/>
        </w:rPr>
        <w:t xml:space="preserve">Procedures are clear, with roles and responsibilities defined </w:t>
      </w:r>
    </w:p>
    <w:p w:rsidR="003E6B12" w:rsidRPr="00A607F7" w:rsidRDefault="00D679AE">
      <w:pPr>
        <w:numPr>
          <w:ilvl w:val="0"/>
          <w:numId w:val="4"/>
        </w:numPr>
        <w:ind w:hanging="360"/>
        <w:rPr>
          <w:rFonts w:ascii="Georgia" w:hAnsi="Georgia"/>
          <w:szCs w:val="24"/>
        </w:rPr>
      </w:pPr>
      <w:r w:rsidRPr="00A607F7">
        <w:rPr>
          <w:rFonts w:ascii="Georgia" w:hAnsi="Georgia"/>
          <w:szCs w:val="24"/>
        </w:rPr>
        <w:t xml:space="preserve">The Special Education teachers (learning support/resource) </w:t>
      </w:r>
      <w:r w:rsidR="003E0740" w:rsidRPr="00A607F7">
        <w:rPr>
          <w:rFonts w:ascii="Georgia" w:hAnsi="Georgia"/>
          <w:szCs w:val="24"/>
        </w:rPr>
        <w:t xml:space="preserve">have clearly defined roles and objectives </w:t>
      </w:r>
    </w:p>
    <w:p w:rsidR="003E6B12" w:rsidRPr="00A607F7" w:rsidRDefault="003E0740">
      <w:pPr>
        <w:numPr>
          <w:ilvl w:val="0"/>
          <w:numId w:val="4"/>
        </w:numPr>
        <w:ind w:hanging="360"/>
        <w:rPr>
          <w:rFonts w:ascii="Georgia" w:hAnsi="Georgia"/>
          <w:szCs w:val="24"/>
        </w:rPr>
      </w:pPr>
      <w:r w:rsidRPr="00A607F7">
        <w:rPr>
          <w:rFonts w:ascii="Georgia" w:hAnsi="Georgia"/>
          <w:szCs w:val="24"/>
        </w:rPr>
        <w:t xml:space="preserve">There is efficient transfer of information between </w:t>
      </w:r>
      <w:r w:rsidR="00D679AE" w:rsidRPr="00A607F7">
        <w:rPr>
          <w:rFonts w:ascii="Georgia" w:hAnsi="Georgia"/>
          <w:szCs w:val="24"/>
        </w:rPr>
        <w:t>all parties involved.</w:t>
      </w:r>
    </w:p>
    <w:p w:rsidR="00D679AE" w:rsidRPr="00A607F7" w:rsidRDefault="00D679AE">
      <w:pPr>
        <w:spacing w:after="0" w:line="259" w:lineRule="auto"/>
        <w:ind w:left="0" w:firstLine="0"/>
        <w:jc w:val="left"/>
        <w:rPr>
          <w:rFonts w:ascii="Georgia" w:hAnsi="Georgia"/>
          <w:szCs w:val="24"/>
        </w:rPr>
      </w:pPr>
    </w:p>
    <w:p w:rsidR="003E6B12" w:rsidRPr="00A607F7" w:rsidRDefault="003E6B12">
      <w:pPr>
        <w:spacing w:after="0" w:line="259" w:lineRule="auto"/>
        <w:ind w:left="0" w:firstLine="0"/>
        <w:jc w:val="left"/>
        <w:rPr>
          <w:rFonts w:ascii="Georgia" w:hAnsi="Georgia"/>
          <w:szCs w:val="24"/>
        </w:rPr>
      </w:pP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Roles and Responsibilities: </w:t>
      </w:r>
    </w:p>
    <w:p w:rsidR="003E6B12" w:rsidRPr="00A607F7" w:rsidRDefault="00D679AE">
      <w:pPr>
        <w:rPr>
          <w:rFonts w:ascii="Georgia" w:hAnsi="Georgia"/>
          <w:szCs w:val="24"/>
        </w:rPr>
      </w:pPr>
      <w:r w:rsidRPr="00A607F7">
        <w:rPr>
          <w:rFonts w:ascii="Georgia" w:hAnsi="Georgia"/>
          <w:szCs w:val="24"/>
        </w:rPr>
        <w:t xml:space="preserve">Mainstream </w:t>
      </w:r>
      <w:r w:rsidR="00B649E4">
        <w:rPr>
          <w:rFonts w:ascii="Georgia" w:hAnsi="Georgia"/>
          <w:szCs w:val="24"/>
        </w:rPr>
        <w:t xml:space="preserve">and </w:t>
      </w:r>
      <w:r w:rsidR="003E0740" w:rsidRPr="00A607F7">
        <w:rPr>
          <w:rFonts w:ascii="Georgia" w:hAnsi="Georgia"/>
          <w:szCs w:val="24"/>
        </w:rPr>
        <w:t>Special Education Teachers and the Principal assume shared responsibility.  It is the responsibility of the class teacher to set in train staged interventions at class level.  At Stage 2, the responsibilities are shared</w:t>
      </w:r>
      <w:r w:rsidRPr="00A607F7">
        <w:rPr>
          <w:rFonts w:ascii="Georgia" w:hAnsi="Georgia"/>
          <w:szCs w:val="24"/>
        </w:rPr>
        <w:t xml:space="preserve"> with the Special Education Teachers</w:t>
      </w:r>
      <w:r w:rsidR="003E0740" w:rsidRPr="00A607F7">
        <w:rPr>
          <w:rFonts w:ascii="Georgia" w:hAnsi="Georgia"/>
          <w:szCs w:val="24"/>
        </w:rPr>
        <w:t xml:space="preserve">.  The Principal assumes a primary role at Stage 3 when a Psychological Assessment may be required.  Parents have a role at all stages and the lines of communication must be always kept open. </w:t>
      </w:r>
    </w:p>
    <w:p w:rsidR="003E6B12" w:rsidRPr="00A607F7" w:rsidRDefault="003E0740">
      <w:pPr>
        <w:spacing w:after="0" w:line="259" w:lineRule="auto"/>
        <w:ind w:left="0" w:firstLine="0"/>
        <w:jc w:val="left"/>
        <w:rPr>
          <w:rFonts w:ascii="Georgia" w:hAnsi="Georgia"/>
          <w:szCs w:val="24"/>
        </w:rPr>
      </w:pPr>
      <w:r w:rsidRPr="00A607F7">
        <w:rPr>
          <w:rFonts w:ascii="Georgia" w:hAnsi="Georgia"/>
          <w:b/>
          <w:szCs w:val="24"/>
        </w:rPr>
        <w:t xml:space="preserve"> </w:t>
      </w:r>
    </w:p>
    <w:p w:rsidR="003E6B12" w:rsidRPr="00A607F7" w:rsidRDefault="003E0740">
      <w:pPr>
        <w:spacing w:after="0" w:line="259" w:lineRule="auto"/>
        <w:ind w:left="-5"/>
        <w:jc w:val="left"/>
        <w:rPr>
          <w:rFonts w:ascii="Georgia" w:hAnsi="Georgia"/>
          <w:szCs w:val="24"/>
        </w:rPr>
      </w:pPr>
      <w:r w:rsidRPr="00A607F7">
        <w:rPr>
          <w:rFonts w:ascii="Georgia" w:hAnsi="Georgia"/>
          <w:b/>
          <w:szCs w:val="24"/>
        </w:rPr>
        <w:t xml:space="preserve">Implementation: </w:t>
      </w:r>
    </w:p>
    <w:p w:rsidR="003E6B12" w:rsidRPr="00A607F7" w:rsidRDefault="003E0740" w:rsidP="00A607F7">
      <w:pPr>
        <w:rPr>
          <w:rFonts w:ascii="Georgia" w:hAnsi="Georgia"/>
          <w:szCs w:val="24"/>
        </w:rPr>
      </w:pPr>
      <w:r w:rsidRPr="00A607F7">
        <w:rPr>
          <w:rFonts w:ascii="Georgia" w:hAnsi="Georgia"/>
          <w:szCs w:val="24"/>
        </w:rPr>
        <w:t xml:space="preserve">This policy is effective from </w:t>
      </w:r>
      <w:r w:rsidR="0078351E">
        <w:rPr>
          <w:rFonts w:ascii="Georgia" w:hAnsi="Georgia"/>
          <w:szCs w:val="24"/>
        </w:rPr>
        <w:t xml:space="preserve">…………    </w:t>
      </w:r>
      <w:bookmarkStart w:id="0" w:name="_GoBack"/>
      <w:bookmarkEnd w:id="0"/>
      <w:r w:rsidR="00D679AE" w:rsidRPr="00A607F7">
        <w:rPr>
          <w:rFonts w:ascii="Georgia" w:hAnsi="Georgia"/>
          <w:szCs w:val="24"/>
        </w:rPr>
        <w:t>2014</w:t>
      </w:r>
      <w:r w:rsidRPr="00A607F7">
        <w:rPr>
          <w:rFonts w:ascii="Georgia" w:hAnsi="Georgia"/>
          <w:szCs w:val="24"/>
        </w:rPr>
        <w:t xml:space="preserve">. </w:t>
      </w:r>
    </w:p>
    <w:p w:rsidR="00A607F7" w:rsidRPr="00A607F7" w:rsidRDefault="00A607F7" w:rsidP="00A607F7">
      <w:pPr>
        <w:spacing w:after="0" w:line="259" w:lineRule="auto"/>
        <w:ind w:left="206" w:firstLine="0"/>
        <w:jc w:val="left"/>
        <w:rPr>
          <w:rFonts w:ascii="Georgia" w:eastAsia="Georgia" w:hAnsi="Georgia" w:cs="Georgia"/>
          <w:b/>
          <w:i/>
          <w:sz w:val="22"/>
        </w:rPr>
      </w:pPr>
    </w:p>
    <w:p w:rsidR="00A607F7" w:rsidRPr="00A607F7" w:rsidRDefault="00A607F7" w:rsidP="00A607F7">
      <w:pPr>
        <w:spacing w:after="0" w:line="259" w:lineRule="auto"/>
        <w:ind w:left="206" w:firstLine="0"/>
        <w:jc w:val="left"/>
        <w:rPr>
          <w:rFonts w:ascii="Georgia" w:eastAsia="Georgia" w:hAnsi="Georgia" w:cs="Georgia"/>
          <w:b/>
          <w:i/>
          <w:szCs w:val="24"/>
        </w:rPr>
      </w:pPr>
    </w:p>
    <w:p w:rsidR="00A607F7" w:rsidRPr="00A607F7" w:rsidRDefault="00A607F7" w:rsidP="00A607F7">
      <w:pPr>
        <w:spacing w:after="0" w:line="259" w:lineRule="auto"/>
        <w:ind w:left="0" w:firstLine="0"/>
        <w:jc w:val="left"/>
        <w:rPr>
          <w:rFonts w:ascii="Georgia" w:eastAsia="Georgia" w:hAnsi="Georgia" w:cs="Georgia"/>
          <w:szCs w:val="24"/>
        </w:rPr>
      </w:pPr>
      <w:r w:rsidRPr="00A607F7">
        <w:rPr>
          <w:rFonts w:ascii="Georgia" w:eastAsia="Georgia" w:hAnsi="Georgia" w:cs="Georgia"/>
          <w:b/>
          <w:i/>
          <w:szCs w:val="24"/>
        </w:rPr>
        <w:t xml:space="preserve">This Policy is a working document subject to </w:t>
      </w:r>
      <w:r w:rsidR="00031AC3">
        <w:rPr>
          <w:rFonts w:ascii="Georgia" w:eastAsia="Georgia" w:hAnsi="Georgia" w:cs="Georgia"/>
          <w:b/>
          <w:i/>
          <w:szCs w:val="24"/>
        </w:rPr>
        <w:t>bi</w:t>
      </w:r>
      <w:r w:rsidRPr="00A607F7">
        <w:rPr>
          <w:rFonts w:ascii="Georgia" w:eastAsia="Georgia" w:hAnsi="Georgia" w:cs="Georgia"/>
          <w:b/>
          <w:i/>
          <w:szCs w:val="24"/>
        </w:rPr>
        <w:t xml:space="preserve">annual approval. </w:t>
      </w:r>
    </w:p>
    <w:p w:rsidR="00A607F7" w:rsidRPr="00A607F7" w:rsidRDefault="00A607F7" w:rsidP="00B649E4">
      <w:pPr>
        <w:spacing w:after="29" w:line="259" w:lineRule="auto"/>
        <w:ind w:left="206" w:firstLine="0"/>
        <w:jc w:val="left"/>
        <w:rPr>
          <w:rFonts w:ascii="Georgia" w:eastAsia="Georgia" w:hAnsi="Georgia" w:cs="Georgia"/>
        </w:rPr>
      </w:pPr>
      <w:r w:rsidRPr="00A607F7">
        <w:rPr>
          <w:rFonts w:ascii="Georgia" w:eastAsia="Georgia" w:hAnsi="Georgia" w:cs="Georgia"/>
          <w:b/>
          <w:i/>
          <w:sz w:val="22"/>
        </w:rPr>
        <w:t xml:space="preserve"> </w:t>
      </w:r>
      <w:r w:rsidRPr="00A607F7">
        <w:rPr>
          <w:rFonts w:ascii="Georgia" w:eastAsia="Georgia" w:hAnsi="Georgia" w:cs="Georgia"/>
          <w:b/>
          <w:sz w:val="28"/>
        </w:rPr>
        <w:t xml:space="preserve"> </w:t>
      </w:r>
    </w:p>
    <w:p w:rsidR="00B649E4" w:rsidRDefault="00B649E4" w:rsidP="00B649E4">
      <w:pPr>
        <w:spacing w:after="178" w:line="267" w:lineRule="auto"/>
        <w:rPr>
          <w:rFonts w:ascii="Georgia" w:eastAsia="Georgia" w:hAnsi="Georgia" w:cs="Georgia"/>
          <w:b/>
          <w:szCs w:val="24"/>
          <w:u w:val="single" w:color="000000"/>
        </w:rPr>
      </w:pPr>
    </w:p>
    <w:p w:rsidR="00B649E4" w:rsidRDefault="00A607F7" w:rsidP="00B649E4">
      <w:pPr>
        <w:spacing w:after="178" w:line="267" w:lineRule="auto"/>
        <w:rPr>
          <w:rFonts w:ascii="Georgia" w:eastAsia="Georgia" w:hAnsi="Georgia" w:cs="Georgia"/>
        </w:rPr>
      </w:pPr>
      <w:r w:rsidRPr="00A607F7">
        <w:rPr>
          <w:rFonts w:ascii="Georgia" w:eastAsia="Georgia" w:hAnsi="Georgia" w:cs="Georgia"/>
          <w:b/>
          <w:szCs w:val="24"/>
          <w:u w:val="single" w:color="000000"/>
        </w:rPr>
        <w:t>Reviewed:</w:t>
      </w:r>
      <w:r w:rsidRPr="00A607F7">
        <w:rPr>
          <w:rFonts w:ascii="Georgia" w:eastAsia="Georgia" w:hAnsi="Georgia" w:cs="Georgia"/>
        </w:rPr>
        <w:t xml:space="preserve">   October 2014</w:t>
      </w:r>
      <w:r w:rsidRPr="00A607F7">
        <w:rPr>
          <w:rFonts w:ascii="Georgia" w:eastAsia="Georgia" w:hAnsi="Georgia" w:cs="Georgia"/>
          <w:b/>
          <w:sz w:val="28"/>
        </w:rPr>
        <w:t xml:space="preserve"> </w:t>
      </w:r>
    </w:p>
    <w:p w:rsidR="00A607F7" w:rsidRPr="00A607F7" w:rsidRDefault="00A607F7" w:rsidP="00B649E4">
      <w:pPr>
        <w:spacing w:after="178" w:line="267" w:lineRule="auto"/>
        <w:rPr>
          <w:rFonts w:ascii="Georgia" w:eastAsia="Georgia" w:hAnsi="Georgia" w:cs="Georgia"/>
        </w:rPr>
      </w:pPr>
      <w:r w:rsidRPr="00A607F7">
        <w:rPr>
          <w:rFonts w:ascii="Georgia" w:eastAsia="Georgia" w:hAnsi="Georgia" w:cs="Georgia"/>
        </w:rPr>
        <w:t xml:space="preserve"> </w:t>
      </w:r>
    </w:p>
    <w:p w:rsidR="00A607F7" w:rsidRPr="00A607F7" w:rsidRDefault="00A607F7" w:rsidP="00A607F7">
      <w:pPr>
        <w:spacing w:after="217" w:line="259" w:lineRule="auto"/>
        <w:jc w:val="left"/>
        <w:rPr>
          <w:rFonts w:ascii="Georgia" w:eastAsia="Georgia" w:hAnsi="Georgia" w:cs="Georgia"/>
          <w:szCs w:val="24"/>
        </w:rPr>
      </w:pPr>
      <w:r w:rsidRPr="00A607F7">
        <w:rPr>
          <w:rFonts w:ascii="Georgia" w:eastAsia="Georgia" w:hAnsi="Georgia" w:cs="Georgia"/>
          <w:b/>
          <w:szCs w:val="24"/>
          <w:u w:val="single" w:color="000000"/>
        </w:rPr>
        <w:t>Responsibility for Review:</w:t>
      </w:r>
      <w:r w:rsidRPr="00A607F7">
        <w:rPr>
          <w:rFonts w:ascii="Georgia" w:eastAsia="Georgia" w:hAnsi="Georgia" w:cs="Georgia"/>
          <w:b/>
          <w:szCs w:val="24"/>
        </w:rPr>
        <w:t xml:space="preserve">  </w:t>
      </w:r>
    </w:p>
    <w:p w:rsidR="00A607F7" w:rsidRPr="00A607F7" w:rsidRDefault="00A607F7" w:rsidP="00A607F7">
      <w:pPr>
        <w:spacing w:after="202" w:line="267" w:lineRule="auto"/>
        <w:ind w:left="576" w:right="6177"/>
        <w:rPr>
          <w:rFonts w:ascii="Georgia" w:eastAsia="Georgia" w:hAnsi="Georgia" w:cs="Georgia"/>
        </w:rPr>
      </w:pPr>
      <w:r w:rsidRPr="00A607F7">
        <w:rPr>
          <w:rFonts w:ascii="Wingdings" w:eastAsia="Wingdings" w:hAnsi="Wingdings" w:cs="Wingdings"/>
        </w:rPr>
        <w:t></w:t>
      </w:r>
      <w:r w:rsidRPr="00A607F7">
        <w:rPr>
          <w:rFonts w:ascii="Arial" w:eastAsia="Arial" w:hAnsi="Arial" w:cs="Arial"/>
        </w:rPr>
        <w:t xml:space="preserve"> </w:t>
      </w:r>
      <w:r w:rsidRPr="00A607F7">
        <w:rPr>
          <w:rFonts w:ascii="Georgia" w:eastAsia="Georgia" w:hAnsi="Georgia" w:cs="Georgia"/>
        </w:rPr>
        <w:t xml:space="preserve">All members of staff  </w:t>
      </w:r>
    </w:p>
    <w:p w:rsidR="00A607F7" w:rsidRPr="00A607F7" w:rsidRDefault="00A607F7" w:rsidP="00A607F7">
      <w:pPr>
        <w:spacing w:after="202" w:line="267" w:lineRule="auto"/>
        <w:ind w:left="576" w:right="6177"/>
        <w:rPr>
          <w:rFonts w:ascii="Georgia" w:eastAsia="Georgia" w:hAnsi="Georgia" w:cs="Georgia"/>
        </w:rPr>
      </w:pPr>
      <w:r w:rsidRPr="00A607F7">
        <w:rPr>
          <w:rFonts w:ascii="Wingdings" w:eastAsia="Wingdings" w:hAnsi="Wingdings" w:cs="Wingdings"/>
        </w:rPr>
        <w:t></w:t>
      </w:r>
      <w:r w:rsidRPr="00A607F7">
        <w:rPr>
          <w:rFonts w:ascii="Georgia" w:eastAsia="Georgia" w:hAnsi="Georgia" w:cs="Georgia"/>
        </w:rPr>
        <w:t xml:space="preserve">Parents/Guardians </w:t>
      </w:r>
    </w:p>
    <w:p w:rsidR="00A607F7" w:rsidRPr="00A607F7" w:rsidRDefault="00A607F7" w:rsidP="00A607F7">
      <w:pPr>
        <w:spacing w:after="202" w:line="267" w:lineRule="auto"/>
        <w:ind w:left="576" w:right="6177"/>
        <w:rPr>
          <w:rFonts w:ascii="Georgia" w:eastAsia="Georgia" w:hAnsi="Georgia" w:cs="Georgia"/>
        </w:rPr>
      </w:pPr>
      <w:r w:rsidRPr="00A607F7">
        <w:rPr>
          <w:rFonts w:ascii="Wingdings" w:eastAsia="Wingdings" w:hAnsi="Wingdings" w:cs="Wingdings"/>
        </w:rPr>
        <w:t></w:t>
      </w:r>
      <w:r w:rsidRPr="00A607F7">
        <w:rPr>
          <w:rFonts w:ascii="Arial" w:eastAsia="Arial" w:hAnsi="Arial" w:cs="Arial"/>
        </w:rPr>
        <w:t xml:space="preserve"> </w:t>
      </w:r>
      <w:r w:rsidRPr="00A607F7">
        <w:rPr>
          <w:rFonts w:ascii="Georgia" w:eastAsia="Georgia" w:hAnsi="Georgia" w:cs="Georgia"/>
        </w:rPr>
        <w:t xml:space="preserve">B.O.M.  </w:t>
      </w:r>
    </w:p>
    <w:p w:rsidR="00A607F7" w:rsidRDefault="00A607F7" w:rsidP="00A607F7">
      <w:pPr>
        <w:spacing w:after="252" w:line="259" w:lineRule="auto"/>
        <w:ind w:left="206" w:firstLine="0"/>
        <w:jc w:val="left"/>
        <w:rPr>
          <w:rFonts w:ascii="Georgia" w:eastAsia="Georgia" w:hAnsi="Georgia" w:cs="Georgia"/>
        </w:rPr>
      </w:pPr>
      <w:r w:rsidRPr="00A607F7">
        <w:rPr>
          <w:rFonts w:ascii="Georgia" w:eastAsia="Georgia" w:hAnsi="Georgia" w:cs="Georgia"/>
        </w:rPr>
        <w:t xml:space="preserve"> </w:t>
      </w:r>
    </w:p>
    <w:p w:rsidR="00B649E4" w:rsidRPr="00A607F7" w:rsidRDefault="00B649E4" w:rsidP="00A607F7">
      <w:pPr>
        <w:spacing w:after="252" w:line="259" w:lineRule="auto"/>
        <w:ind w:left="206" w:firstLine="0"/>
        <w:jc w:val="left"/>
        <w:rPr>
          <w:rFonts w:ascii="Georgia" w:eastAsia="Georgia" w:hAnsi="Georgia" w:cs="Georgia"/>
          <w:szCs w:val="24"/>
        </w:rPr>
      </w:pPr>
    </w:p>
    <w:p w:rsidR="00A607F7" w:rsidRPr="00A607F7" w:rsidRDefault="00A607F7" w:rsidP="00A607F7">
      <w:pPr>
        <w:spacing w:after="181" w:line="259" w:lineRule="auto"/>
        <w:jc w:val="left"/>
        <w:rPr>
          <w:rFonts w:ascii="Georgia" w:eastAsia="Georgia" w:hAnsi="Georgia" w:cs="Georgia"/>
          <w:szCs w:val="24"/>
        </w:rPr>
      </w:pPr>
      <w:r w:rsidRPr="00A607F7">
        <w:rPr>
          <w:rFonts w:ascii="Georgia" w:eastAsia="Georgia" w:hAnsi="Georgia" w:cs="Georgia"/>
          <w:b/>
          <w:szCs w:val="24"/>
          <w:u w:val="single" w:color="000000"/>
        </w:rPr>
        <w:t>Ratification and Communication:</w:t>
      </w:r>
      <w:r w:rsidRPr="00A607F7">
        <w:rPr>
          <w:rFonts w:ascii="Georgia" w:eastAsia="Georgia" w:hAnsi="Georgia" w:cs="Georgia"/>
          <w:b/>
          <w:szCs w:val="24"/>
        </w:rPr>
        <w:t xml:space="preserve">  </w:t>
      </w:r>
    </w:p>
    <w:p w:rsidR="00A607F7" w:rsidRPr="00A607F7" w:rsidRDefault="00A607F7" w:rsidP="00A607F7">
      <w:pPr>
        <w:spacing w:after="209" w:line="267" w:lineRule="auto"/>
        <w:ind w:left="213"/>
        <w:rPr>
          <w:rFonts w:ascii="Georgia" w:eastAsia="Georgia" w:hAnsi="Georgia" w:cs="Georgia"/>
        </w:rPr>
      </w:pPr>
      <w:r w:rsidRPr="00A607F7">
        <w:rPr>
          <w:rFonts w:ascii="Georgia" w:eastAsia="Georgia" w:hAnsi="Georgia" w:cs="Georgia"/>
        </w:rPr>
        <w:t xml:space="preserve">Policy ratified by B.O.M  </w:t>
      </w:r>
    </w:p>
    <w:p w:rsidR="00A607F7" w:rsidRPr="00A607F7" w:rsidRDefault="00A607F7" w:rsidP="00A607F7">
      <w:pPr>
        <w:spacing w:after="216" w:line="259" w:lineRule="auto"/>
        <w:ind w:left="206" w:firstLine="0"/>
        <w:jc w:val="left"/>
        <w:rPr>
          <w:rFonts w:ascii="Georgia" w:eastAsia="Georgia" w:hAnsi="Georgia" w:cs="Georgia"/>
        </w:rPr>
      </w:pPr>
      <w:r w:rsidRPr="00A607F7">
        <w:rPr>
          <w:rFonts w:ascii="Georgia" w:eastAsia="Georgia" w:hAnsi="Georgia" w:cs="Georgia"/>
        </w:rPr>
        <w:t xml:space="preserve"> </w:t>
      </w:r>
    </w:p>
    <w:p w:rsidR="00A607F7" w:rsidRPr="00A607F7" w:rsidRDefault="00A607F7" w:rsidP="00A607F7">
      <w:pPr>
        <w:spacing w:after="209" w:line="267" w:lineRule="auto"/>
        <w:ind w:left="213"/>
        <w:rPr>
          <w:rFonts w:ascii="Georgia" w:eastAsia="Georgia" w:hAnsi="Georgia" w:cs="Georgia"/>
        </w:rPr>
      </w:pPr>
      <w:r w:rsidRPr="00A607F7">
        <w:rPr>
          <w:rFonts w:ascii="Georgia" w:eastAsia="Georgia" w:hAnsi="Georgia" w:cs="Georgia"/>
        </w:rPr>
        <w:t xml:space="preserve">Signed: _________________________  </w:t>
      </w:r>
    </w:p>
    <w:p w:rsidR="00A607F7" w:rsidRPr="00A607F7" w:rsidRDefault="00A607F7" w:rsidP="00A607F7">
      <w:pPr>
        <w:spacing w:after="209" w:line="267" w:lineRule="auto"/>
        <w:ind w:left="213"/>
        <w:rPr>
          <w:rFonts w:ascii="Georgia" w:eastAsia="Georgia" w:hAnsi="Georgia" w:cs="Georgia"/>
        </w:rPr>
      </w:pPr>
      <w:r w:rsidRPr="00A607F7">
        <w:rPr>
          <w:rFonts w:ascii="Georgia" w:eastAsia="Georgia" w:hAnsi="Georgia" w:cs="Georgia"/>
        </w:rPr>
        <w:t xml:space="preserve">  Chairperson Board of Management  </w:t>
      </w:r>
    </w:p>
    <w:p w:rsidR="00A607F7" w:rsidRPr="00A607F7" w:rsidRDefault="00A607F7" w:rsidP="00A607F7">
      <w:pPr>
        <w:spacing w:after="216" w:line="259" w:lineRule="auto"/>
        <w:ind w:left="206" w:firstLine="0"/>
        <w:jc w:val="left"/>
        <w:rPr>
          <w:rFonts w:ascii="Georgia" w:eastAsia="Georgia" w:hAnsi="Georgia" w:cs="Georgia"/>
        </w:rPr>
      </w:pPr>
      <w:r w:rsidRPr="00A607F7">
        <w:rPr>
          <w:rFonts w:ascii="Georgia" w:eastAsia="Georgia" w:hAnsi="Georgia" w:cs="Georgia"/>
        </w:rPr>
        <w:t xml:space="preserve"> </w:t>
      </w:r>
    </w:p>
    <w:p w:rsidR="00A607F7" w:rsidRPr="00A607F7" w:rsidRDefault="00A607F7" w:rsidP="00A607F7">
      <w:pPr>
        <w:spacing w:after="209" w:line="267" w:lineRule="auto"/>
        <w:ind w:left="213"/>
        <w:rPr>
          <w:rFonts w:ascii="Georgia" w:eastAsia="Georgia" w:hAnsi="Georgia" w:cs="Georgia"/>
        </w:rPr>
      </w:pPr>
      <w:r w:rsidRPr="00A607F7">
        <w:rPr>
          <w:rFonts w:ascii="Georgia" w:eastAsia="Georgia" w:hAnsi="Georgia" w:cs="Georgia"/>
        </w:rPr>
        <w:t xml:space="preserve">Date: ____________________________ </w:t>
      </w:r>
    </w:p>
    <w:p w:rsidR="00D679AE" w:rsidRDefault="00D679AE">
      <w:pPr>
        <w:spacing w:after="0" w:line="259" w:lineRule="auto"/>
        <w:ind w:left="0" w:firstLine="0"/>
        <w:jc w:val="left"/>
        <w:rPr>
          <w:b/>
        </w:rPr>
      </w:pPr>
    </w:p>
    <w:p w:rsidR="003E6B12" w:rsidRDefault="003E0740">
      <w:pPr>
        <w:spacing w:after="0" w:line="259" w:lineRule="auto"/>
        <w:ind w:left="0" w:firstLine="0"/>
        <w:jc w:val="left"/>
      </w:pPr>
      <w:r>
        <w:rPr>
          <w:b/>
        </w:rPr>
        <w:t xml:space="preserve"> </w:t>
      </w:r>
    </w:p>
    <w:p w:rsidR="003E6B12" w:rsidRPr="00A607F7" w:rsidRDefault="003E0740">
      <w:pPr>
        <w:spacing w:after="0" w:line="259" w:lineRule="auto"/>
        <w:ind w:left="-5"/>
        <w:jc w:val="left"/>
        <w:rPr>
          <w:rFonts w:ascii="Georgia" w:hAnsi="Georgia"/>
        </w:rPr>
      </w:pPr>
      <w:r w:rsidRPr="00A607F7">
        <w:rPr>
          <w:rFonts w:ascii="Georgia" w:hAnsi="Georgia"/>
          <w:b/>
          <w:u w:val="single" w:color="000000"/>
        </w:rPr>
        <w:t>Appendix 1</w:t>
      </w:r>
      <w:r w:rsidRPr="00A607F7">
        <w:rPr>
          <w:rFonts w:ascii="Georgia" w:hAnsi="Georgia"/>
          <w:b/>
        </w:rPr>
        <w:t xml:space="preserve"> </w:t>
      </w:r>
    </w:p>
    <w:p w:rsidR="003E6B12" w:rsidRPr="00A607F7" w:rsidRDefault="003E0740">
      <w:pPr>
        <w:spacing w:after="0" w:line="259" w:lineRule="auto"/>
        <w:ind w:left="0" w:firstLine="0"/>
        <w:jc w:val="left"/>
        <w:rPr>
          <w:rFonts w:ascii="Georgia" w:hAnsi="Georgia"/>
        </w:rPr>
      </w:pPr>
      <w:r w:rsidRPr="00A607F7">
        <w:rPr>
          <w:rFonts w:ascii="Georgia" w:hAnsi="Georgia"/>
          <w:b/>
        </w:rPr>
        <w:t xml:space="preserve"> </w:t>
      </w:r>
    </w:p>
    <w:p w:rsidR="003E6B12" w:rsidRPr="00A607F7" w:rsidRDefault="003E0740">
      <w:pPr>
        <w:spacing w:after="0" w:line="259" w:lineRule="auto"/>
        <w:ind w:left="-5"/>
        <w:jc w:val="left"/>
        <w:rPr>
          <w:rFonts w:ascii="Georgia" w:hAnsi="Georgia"/>
        </w:rPr>
      </w:pPr>
      <w:r w:rsidRPr="00A607F7">
        <w:rPr>
          <w:rFonts w:ascii="Georgia" w:hAnsi="Georgia"/>
          <w:b/>
          <w:u w:val="single" w:color="000000"/>
        </w:rPr>
        <w:t>Staged Approach</w:t>
      </w:r>
      <w:r w:rsidRPr="00A607F7">
        <w:rPr>
          <w:rFonts w:ascii="Georgia" w:hAnsi="Georgia"/>
          <w:b/>
        </w:rPr>
        <w:t xml:space="preserve"> </w:t>
      </w:r>
    </w:p>
    <w:p w:rsidR="003E6B12" w:rsidRPr="00A607F7" w:rsidRDefault="003E0740">
      <w:pPr>
        <w:spacing w:after="0" w:line="259" w:lineRule="auto"/>
        <w:ind w:left="0" w:firstLine="0"/>
        <w:jc w:val="left"/>
        <w:rPr>
          <w:rFonts w:ascii="Georgia" w:hAnsi="Georgia"/>
        </w:rPr>
      </w:pPr>
      <w:r w:rsidRPr="00A607F7">
        <w:rPr>
          <w:rFonts w:ascii="Georgia" w:hAnsi="Georgia"/>
        </w:rPr>
        <w:t xml:space="preserve"> </w:t>
      </w:r>
    </w:p>
    <w:p w:rsidR="003E6B12" w:rsidRPr="00A607F7" w:rsidRDefault="003E0740">
      <w:pPr>
        <w:spacing w:after="2" w:line="242" w:lineRule="auto"/>
        <w:ind w:left="-5"/>
        <w:jc w:val="left"/>
        <w:rPr>
          <w:rFonts w:ascii="Georgia" w:hAnsi="Georgia"/>
        </w:rPr>
      </w:pPr>
      <w:r w:rsidRPr="00A607F7">
        <w:rPr>
          <w:rFonts w:ascii="Georgia" w:hAnsi="Georgia"/>
        </w:rPr>
        <w:t xml:space="preserve">A three-stage process for individual casework, which complements the recommendations in the Learning-Support Guidelines. </w:t>
      </w:r>
      <w:r w:rsidRPr="00A607F7">
        <w:rPr>
          <w:rFonts w:ascii="Georgia" w:hAnsi="Georgia"/>
          <w:b/>
          <w:i/>
        </w:rPr>
        <w:t>Stage One</w:t>
      </w:r>
      <w:r w:rsidRPr="00A607F7">
        <w:rPr>
          <w:rFonts w:ascii="Georgia" w:hAnsi="Georgia"/>
        </w:rPr>
        <w:t xml:space="preserve"> involves the class-teacher and parent(s). Concerns are shared on the basis of screening results and observation of the child’s work and personal development. At this stage, the educational psychologist may have an advisory role, but would not normally be involved directly with the individual pupil. </w:t>
      </w:r>
    </w:p>
    <w:p w:rsidR="003E6B12" w:rsidRPr="00A607F7" w:rsidRDefault="003E0740">
      <w:pPr>
        <w:spacing w:after="0" w:line="259" w:lineRule="auto"/>
        <w:ind w:left="0" w:firstLine="0"/>
        <w:jc w:val="left"/>
        <w:rPr>
          <w:rFonts w:ascii="Georgia" w:hAnsi="Georgia"/>
        </w:rPr>
      </w:pPr>
      <w:r w:rsidRPr="00A607F7">
        <w:rPr>
          <w:rFonts w:ascii="Georgia" w:hAnsi="Georgia"/>
        </w:rPr>
        <w:t xml:space="preserve"> </w:t>
      </w:r>
    </w:p>
    <w:p w:rsidR="003E6B12" w:rsidRPr="00A607F7" w:rsidRDefault="003E0740">
      <w:pPr>
        <w:spacing w:after="2" w:line="242" w:lineRule="auto"/>
        <w:ind w:left="-5"/>
        <w:jc w:val="left"/>
        <w:rPr>
          <w:rFonts w:ascii="Georgia" w:hAnsi="Georgia"/>
        </w:rPr>
      </w:pPr>
      <w:r w:rsidRPr="00A607F7">
        <w:rPr>
          <w:rFonts w:ascii="Georgia" w:hAnsi="Georgia"/>
          <w:b/>
          <w:i/>
        </w:rPr>
        <w:t>Stage Two</w:t>
      </w:r>
      <w:r w:rsidRPr="00A607F7">
        <w:rPr>
          <w:rFonts w:ascii="Georgia" w:hAnsi="Georgia"/>
        </w:rPr>
        <w:t xml:space="preserve"> involves more specialised teachers, for example the learning-support teacher, along with the class-teacher and parent(s). The effectiveness of the initial IEP is reviewed and, if appropriate, more diagnostic testing is carried out. At this stage the Educational Psychologist would not normally be involved directly with the individual pupil. The psychologist’s role continues to be advisory, but may involve indirect support for the child on the basis of the information available. A new IEP is developed collaboratively to address the child’s needs. Consultation about the possibility of more formal casework may take place at this stage. </w:t>
      </w:r>
    </w:p>
    <w:p w:rsidR="003E6B12" w:rsidRPr="00A607F7" w:rsidRDefault="003E0740">
      <w:pPr>
        <w:spacing w:after="0" w:line="259" w:lineRule="auto"/>
        <w:ind w:left="0" w:firstLine="0"/>
        <w:jc w:val="left"/>
        <w:rPr>
          <w:rFonts w:ascii="Georgia" w:hAnsi="Georgia"/>
        </w:rPr>
      </w:pPr>
      <w:r w:rsidRPr="00A607F7">
        <w:rPr>
          <w:rFonts w:ascii="Georgia" w:hAnsi="Georgia"/>
        </w:rPr>
        <w:t xml:space="preserve"> </w:t>
      </w:r>
    </w:p>
    <w:p w:rsidR="003E6B12" w:rsidRPr="00A607F7" w:rsidRDefault="003E0740" w:rsidP="00B649E4">
      <w:pPr>
        <w:spacing w:after="2" w:line="242" w:lineRule="auto"/>
        <w:ind w:left="-5"/>
        <w:jc w:val="left"/>
        <w:rPr>
          <w:rFonts w:ascii="Georgia" w:hAnsi="Georgia"/>
        </w:rPr>
      </w:pPr>
      <w:r w:rsidRPr="00A607F7">
        <w:rPr>
          <w:rFonts w:ascii="Georgia" w:hAnsi="Georgia"/>
        </w:rPr>
        <w:t xml:space="preserve">At </w:t>
      </w:r>
      <w:r w:rsidRPr="00A607F7">
        <w:rPr>
          <w:rFonts w:ascii="Georgia" w:hAnsi="Georgia"/>
          <w:b/>
          <w:i/>
        </w:rPr>
        <w:t>Stage Three</w:t>
      </w:r>
      <w:r w:rsidRPr="00A607F7">
        <w:rPr>
          <w:rFonts w:ascii="Georgia" w:hAnsi="Georgia"/>
        </w:rPr>
        <w:t xml:space="preserve">, the NEPS psychologist, subject to parental consent, will become involved directly with the individual pupil, and a formal individual assessment of the child’s needs may take place. Based on the total information available, a programme of support will be drawn up in consultation with the class teacher and the learning support teacher to address the child’s needs. The implementation and review of this programme are implicit in this stage. </w:t>
      </w:r>
    </w:p>
    <w:sectPr w:rsidR="003E6B12" w:rsidRPr="00A607F7" w:rsidSect="0040327B">
      <w:headerReference w:type="default" r:id="rId9"/>
      <w:footerReference w:type="even" r:id="rId10"/>
      <w:footerReference w:type="default" r:id="rId11"/>
      <w:headerReference w:type="first" r:id="rId12"/>
      <w:footerReference w:type="first" r:id="rId13"/>
      <w:pgSz w:w="12240" w:h="15840"/>
      <w:pgMar w:top="1419" w:right="1413" w:bottom="1645" w:left="1417" w:header="720" w:footer="71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40" w:rsidRDefault="003E0740">
      <w:pPr>
        <w:spacing w:after="0" w:line="240" w:lineRule="auto"/>
      </w:pPr>
      <w:r>
        <w:separator/>
      </w:r>
    </w:p>
  </w:endnote>
  <w:endnote w:type="continuationSeparator" w:id="0">
    <w:p w:rsidR="003E0740" w:rsidRDefault="003E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12" w:rsidRDefault="003E0740">
    <w:pPr>
      <w:spacing w:after="0" w:line="259" w:lineRule="auto"/>
      <w:ind w:left="0" w:right="8"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6532"/>
      <w:docPartObj>
        <w:docPartGallery w:val="Page Numbers (Bottom of Page)"/>
        <w:docPartUnique/>
      </w:docPartObj>
    </w:sdtPr>
    <w:sdtEndPr>
      <w:rPr>
        <w:noProof/>
      </w:rPr>
    </w:sdtEndPr>
    <w:sdtContent>
      <w:p w:rsidR="00C5259B" w:rsidRDefault="00C5259B">
        <w:pPr>
          <w:pStyle w:val="Footer"/>
          <w:jc w:val="center"/>
        </w:pPr>
        <w:r>
          <w:fldChar w:fldCharType="begin"/>
        </w:r>
        <w:r>
          <w:instrText xml:space="preserve"> PAGE   \* MERGEFORMAT </w:instrText>
        </w:r>
        <w:r>
          <w:fldChar w:fldCharType="separate"/>
        </w:r>
        <w:r w:rsidR="0078351E">
          <w:rPr>
            <w:noProof/>
          </w:rPr>
          <w:t>5</w:t>
        </w:r>
        <w:r>
          <w:rPr>
            <w:noProof/>
          </w:rPr>
          <w:fldChar w:fldCharType="end"/>
        </w:r>
      </w:p>
    </w:sdtContent>
  </w:sdt>
  <w:p w:rsidR="003E6B12" w:rsidRDefault="003E6B12">
    <w:pPr>
      <w:spacing w:after="0" w:line="259" w:lineRule="auto"/>
      <w:ind w:left="0" w:right="8"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12" w:rsidRDefault="003E6B12">
    <w:pPr>
      <w:spacing w:after="0" w:line="259" w:lineRule="auto"/>
      <w:ind w:left="0" w:right="8"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40" w:rsidRDefault="003E0740">
      <w:pPr>
        <w:spacing w:after="0" w:line="240" w:lineRule="auto"/>
      </w:pPr>
      <w:r>
        <w:separator/>
      </w:r>
    </w:p>
  </w:footnote>
  <w:footnote w:type="continuationSeparator" w:id="0">
    <w:p w:rsidR="003E0740" w:rsidRDefault="003E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9B" w:rsidRPr="00C5259B" w:rsidRDefault="00C5259B" w:rsidP="00C5259B">
    <w:pPr>
      <w:spacing w:after="9" w:line="259" w:lineRule="auto"/>
      <w:ind w:left="195" w:firstLine="0"/>
      <w:jc w:val="center"/>
      <w:rPr>
        <w:rFonts w:ascii="Georgia" w:eastAsia="Georgia" w:hAnsi="Georgia" w:cs="Georgia"/>
      </w:rPr>
    </w:pPr>
    <w:proofErr w:type="spellStart"/>
    <w:r w:rsidRPr="00C5259B">
      <w:rPr>
        <w:rFonts w:ascii="Calibri" w:eastAsia="Calibri" w:hAnsi="Calibri" w:cs="Calibri"/>
        <w:sz w:val="20"/>
      </w:rPr>
      <w:t>Scoil</w:t>
    </w:r>
    <w:proofErr w:type="spellEnd"/>
    <w:r w:rsidRPr="00C5259B">
      <w:rPr>
        <w:rFonts w:ascii="Calibri" w:eastAsia="Calibri" w:hAnsi="Calibri" w:cs="Calibri"/>
        <w:sz w:val="20"/>
      </w:rPr>
      <w:t xml:space="preserve"> </w:t>
    </w:r>
    <w:proofErr w:type="spellStart"/>
    <w:r w:rsidRPr="00C5259B">
      <w:rPr>
        <w:rFonts w:ascii="Calibri" w:eastAsia="Calibri" w:hAnsi="Calibri" w:cs="Calibri"/>
        <w:sz w:val="20"/>
      </w:rPr>
      <w:t>Chomáin</w:t>
    </w:r>
    <w:proofErr w:type="spellEnd"/>
    <w:r w:rsidRPr="00C5259B">
      <w:rPr>
        <w:rFonts w:ascii="Calibri" w:eastAsia="Calibri" w:hAnsi="Calibri" w:cs="Calibri"/>
        <w:sz w:val="20"/>
      </w:rPr>
      <w:t xml:space="preserve"> </w:t>
    </w:r>
    <w:proofErr w:type="spellStart"/>
    <w:r w:rsidRPr="00C5259B">
      <w:rPr>
        <w:rFonts w:ascii="Calibri" w:eastAsia="Calibri" w:hAnsi="Calibri" w:cs="Calibri"/>
        <w:sz w:val="20"/>
      </w:rPr>
      <w:t>Naofa</w:t>
    </w:r>
    <w:proofErr w:type="spellEnd"/>
    <w:r w:rsidRPr="00C5259B">
      <w:rPr>
        <w:rFonts w:ascii="Calibri" w:eastAsia="Calibri" w:hAnsi="Calibri" w:cs="Calibri"/>
        <w:sz w:val="20"/>
      </w:rPr>
      <w:t xml:space="preserve">, </w:t>
    </w:r>
    <w:proofErr w:type="spellStart"/>
    <w:r w:rsidRPr="00C5259B">
      <w:rPr>
        <w:rFonts w:ascii="Calibri" w:eastAsia="Calibri" w:hAnsi="Calibri" w:cs="Calibri"/>
        <w:sz w:val="20"/>
      </w:rPr>
      <w:t>Maolla</w:t>
    </w:r>
    <w:proofErr w:type="spellEnd"/>
    <w:r w:rsidRPr="00C5259B">
      <w:rPr>
        <w:rFonts w:ascii="Calibri" w:eastAsia="Calibri" w:hAnsi="Calibri" w:cs="Calibri"/>
        <w:sz w:val="20"/>
      </w:rPr>
      <w:t xml:space="preserve">, Co. </w:t>
    </w:r>
    <w:proofErr w:type="spellStart"/>
    <w:r w:rsidRPr="00C5259B">
      <w:rPr>
        <w:rFonts w:ascii="Calibri" w:eastAsia="Calibri" w:hAnsi="Calibri" w:cs="Calibri"/>
        <w:sz w:val="20"/>
      </w:rPr>
      <w:t>Mhaigh</w:t>
    </w:r>
    <w:proofErr w:type="spellEnd"/>
    <w:r w:rsidRPr="00C5259B">
      <w:rPr>
        <w:rFonts w:ascii="Calibri" w:eastAsia="Calibri" w:hAnsi="Calibri" w:cs="Calibri"/>
        <w:sz w:val="20"/>
      </w:rPr>
      <w:t xml:space="preserve"> </w:t>
    </w:r>
    <w:proofErr w:type="spellStart"/>
    <w:r w:rsidRPr="00C5259B">
      <w:rPr>
        <w:rFonts w:ascii="Calibri" w:eastAsia="Calibri" w:hAnsi="Calibri" w:cs="Calibri"/>
        <w:sz w:val="20"/>
      </w:rPr>
      <w:t>Eo</w:t>
    </w:r>
    <w:proofErr w:type="spellEnd"/>
    <w:r w:rsidRPr="00C5259B">
      <w:rPr>
        <w:rFonts w:ascii="Calibri" w:eastAsia="Calibri" w:hAnsi="Calibri" w:cs="Calibri"/>
        <w:sz w:val="20"/>
      </w:rPr>
      <w:t xml:space="preserve"> </w:t>
    </w:r>
  </w:p>
  <w:p w:rsidR="00C5259B" w:rsidRPr="00C5259B" w:rsidRDefault="00C5259B" w:rsidP="00C5259B">
    <w:pPr>
      <w:spacing w:after="0" w:line="259" w:lineRule="auto"/>
      <w:ind w:left="200" w:firstLine="0"/>
      <w:jc w:val="center"/>
      <w:rPr>
        <w:rFonts w:ascii="Georgia" w:eastAsia="Georgia" w:hAnsi="Georgia" w:cs="Georgia"/>
      </w:rPr>
    </w:pPr>
    <w:proofErr w:type="spellStart"/>
    <w:r w:rsidRPr="00C5259B">
      <w:rPr>
        <w:rFonts w:ascii="Calibri" w:eastAsia="Calibri" w:hAnsi="Calibri" w:cs="Calibri"/>
        <w:sz w:val="20"/>
      </w:rPr>
      <w:t>Roundfort</w:t>
    </w:r>
    <w:proofErr w:type="spellEnd"/>
    <w:r w:rsidRPr="00C5259B">
      <w:rPr>
        <w:rFonts w:ascii="Calibri" w:eastAsia="Calibri" w:hAnsi="Calibri" w:cs="Calibri"/>
        <w:sz w:val="20"/>
      </w:rPr>
      <w:t xml:space="preserve"> NS, </w:t>
    </w:r>
    <w:proofErr w:type="spellStart"/>
    <w:r w:rsidRPr="00C5259B">
      <w:rPr>
        <w:rFonts w:ascii="Calibri" w:eastAsia="Calibri" w:hAnsi="Calibri" w:cs="Calibri"/>
        <w:sz w:val="20"/>
      </w:rPr>
      <w:t>Hollymount</w:t>
    </w:r>
    <w:proofErr w:type="spellEnd"/>
    <w:r w:rsidRPr="00C5259B">
      <w:rPr>
        <w:rFonts w:ascii="Calibri" w:eastAsia="Calibri" w:hAnsi="Calibri" w:cs="Calibri"/>
        <w:sz w:val="20"/>
      </w:rPr>
      <w:t xml:space="preserve">, Co. Mayo </w:t>
    </w:r>
  </w:p>
  <w:p w:rsidR="00C5259B" w:rsidRPr="00C5259B" w:rsidRDefault="00C5259B" w:rsidP="00C5259B">
    <w:pPr>
      <w:spacing w:after="0" w:line="226" w:lineRule="auto"/>
      <w:ind w:left="1431" w:right="1123" w:firstLine="0"/>
      <w:jc w:val="center"/>
      <w:rPr>
        <w:rFonts w:ascii="Calibri" w:eastAsia="Calibri" w:hAnsi="Calibri" w:cs="Calibri"/>
        <w:sz w:val="16"/>
      </w:rPr>
    </w:pPr>
    <w:r w:rsidRPr="00C5259B">
      <w:rPr>
        <w:rFonts w:ascii="Calibri" w:eastAsia="Calibri" w:hAnsi="Calibri" w:cs="Calibri"/>
        <w:sz w:val="16"/>
      </w:rPr>
      <w:t xml:space="preserve">Roll No: 17082W </w:t>
    </w:r>
    <w:proofErr w:type="gramStart"/>
    <w:r w:rsidRPr="00C5259B">
      <w:rPr>
        <w:rFonts w:ascii="Calibri" w:eastAsia="Calibri" w:hAnsi="Calibri" w:cs="Calibri"/>
        <w:sz w:val="16"/>
      </w:rPr>
      <w:t>Email:</w:t>
    </w:r>
    <w:r w:rsidRPr="00C5259B">
      <w:rPr>
        <w:rFonts w:ascii="Calibri" w:eastAsia="Calibri" w:hAnsi="Calibri" w:cs="Calibri"/>
        <w:color w:val="0000FF"/>
        <w:sz w:val="16"/>
      </w:rPr>
      <w:t>roundfortns@gmail.com</w:t>
    </w:r>
    <w:r w:rsidRPr="00C5259B">
      <w:rPr>
        <w:rFonts w:ascii="Calibri" w:eastAsia="Calibri" w:hAnsi="Calibri" w:cs="Calibri"/>
        <w:sz w:val="22"/>
      </w:rPr>
      <w:t xml:space="preserve">  </w:t>
    </w:r>
    <w:r w:rsidRPr="00C5259B">
      <w:rPr>
        <w:rFonts w:ascii="Webdings" w:eastAsia="Webdings" w:hAnsi="Webdings" w:cs="Webdings"/>
        <w:sz w:val="16"/>
      </w:rPr>
      <w:t></w:t>
    </w:r>
    <w:proofErr w:type="gramEnd"/>
    <w:r w:rsidRPr="00C5259B">
      <w:rPr>
        <w:rFonts w:ascii="Calibri" w:eastAsia="Calibri" w:hAnsi="Calibri" w:cs="Calibri"/>
        <w:sz w:val="16"/>
      </w:rPr>
      <w:t xml:space="preserve"> 094 9540177 </w:t>
    </w:r>
  </w:p>
  <w:p w:rsidR="00C5259B" w:rsidRPr="00C5259B" w:rsidRDefault="00C5259B" w:rsidP="00C5259B">
    <w:pPr>
      <w:spacing w:after="0" w:line="226" w:lineRule="auto"/>
      <w:ind w:left="1431" w:right="1123" w:firstLine="0"/>
      <w:jc w:val="center"/>
      <w:rPr>
        <w:rFonts w:ascii="Georgia" w:eastAsia="Georgia" w:hAnsi="Georgia" w:cs="Georgia"/>
      </w:rPr>
    </w:pPr>
    <w:r w:rsidRPr="00C5259B">
      <w:rPr>
        <w:rFonts w:ascii="Calibri" w:eastAsia="Calibri" w:hAnsi="Calibri" w:cs="Calibri"/>
        <w:sz w:val="16"/>
      </w:rPr>
      <w:t xml:space="preserve"> Website: </w:t>
    </w:r>
    <w:r w:rsidRPr="00C5259B">
      <w:rPr>
        <w:rFonts w:ascii="Calibri" w:eastAsia="Calibri" w:hAnsi="Calibri" w:cs="Calibri"/>
        <w:color w:val="0000FF"/>
        <w:sz w:val="16"/>
        <w:u w:val="single" w:color="0000FF"/>
      </w:rPr>
      <w:t>www.roundfortns.net</w:t>
    </w:r>
    <w:r w:rsidRPr="00C5259B">
      <w:rPr>
        <w:rFonts w:ascii="Calibri" w:eastAsia="Calibri" w:hAnsi="Calibri" w:cs="Calibri"/>
        <w:sz w:val="22"/>
      </w:rPr>
      <w:t xml:space="preserve">  </w:t>
    </w:r>
    <w:r w:rsidRPr="00C5259B">
      <w:rPr>
        <w:rFonts w:ascii="Calibri" w:eastAsia="Calibri" w:hAnsi="Calibri" w:cs="Calibri"/>
        <w:sz w:val="16"/>
      </w:rPr>
      <w:t xml:space="preserve"> </w:t>
    </w:r>
  </w:p>
  <w:p w:rsidR="00C5259B" w:rsidRDefault="00C52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7A" w:rsidRPr="008F247A" w:rsidRDefault="008F247A" w:rsidP="008F247A">
    <w:pPr>
      <w:spacing w:after="9" w:line="259" w:lineRule="auto"/>
      <w:ind w:left="195" w:firstLine="0"/>
      <w:jc w:val="center"/>
      <w:rPr>
        <w:rFonts w:ascii="Georgia" w:eastAsia="Georgia" w:hAnsi="Georgia" w:cs="Georgia"/>
      </w:rPr>
    </w:pPr>
    <w:proofErr w:type="spellStart"/>
    <w:r w:rsidRPr="008F247A">
      <w:rPr>
        <w:rFonts w:ascii="Calibri" w:eastAsia="Calibri" w:hAnsi="Calibri" w:cs="Calibri"/>
        <w:sz w:val="20"/>
      </w:rPr>
      <w:t>Scoil</w:t>
    </w:r>
    <w:proofErr w:type="spellEnd"/>
    <w:r w:rsidRPr="008F247A">
      <w:rPr>
        <w:rFonts w:ascii="Calibri" w:eastAsia="Calibri" w:hAnsi="Calibri" w:cs="Calibri"/>
        <w:sz w:val="20"/>
      </w:rPr>
      <w:t xml:space="preserve"> </w:t>
    </w:r>
    <w:proofErr w:type="spellStart"/>
    <w:r w:rsidRPr="008F247A">
      <w:rPr>
        <w:rFonts w:ascii="Calibri" w:eastAsia="Calibri" w:hAnsi="Calibri" w:cs="Calibri"/>
        <w:sz w:val="20"/>
      </w:rPr>
      <w:t>Chomáin</w:t>
    </w:r>
    <w:proofErr w:type="spellEnd"/>
    <w:r w:rsidRPr="008F247A">
      <w:rPr>
        <w:rFonts w:ascii="Calibri" w:eastAsia="Calibri" w:hAnsi="Calibri" w:cs="Calibri"/>
        <w:sz w:val="20"/>
      </w:rPr>
      <w:t xml:space="preserve"> </w:t>
    </w:r>
    <w:proofErr w:type="spellStart"/>
    <w:r w:rsidRPr="008F247A">
      <w:rPr>
        <w:rFonts w:ascii="Calibri" w:eastAsia="Calibri" w:hAnsi="Calibri" w:cs="Calibri"/>
        <w:sz w:val="20"/>
      </w:rPr>
      <w:t>Naofa</w:t>
    </w:r>
    <w:proofErr w:type="spellEnd"/>
    <w:r w:rsidRPr="008F247A">
      <w:rPr>
        <w:rFonts w:ascii="Calibri" w:eastAsia="Calibri" w:hAnsi="Calibri" w:cs="Calibri"/>
        <w:sz w:val="20"/>
      </w:rPr>
      <w:t xml:space="preserve">, </w:t>
    </w:r>
    <w:proofErr w:type="spellStart"/>
    <w:r w:rsidRPr="008F247A">
      <w:rPr>
        <w:rFonts w:ascii="Calibri" w:eastAsia="Calibri" w:hAnsi="Calibri" w:cs="Calibri"/>
        <w:sz w:val="20"/>
      </w:rPr>
      <w:t>Maolla</w:t>
    </w:r>
    <w:proofErr w:type="spellEnd"/>
    <w:r w:rsidRPr="008F247A">
      <w:rPr>
        <w:rFonts w:ascii="Calibri" w:eastAsia="Calibri" w:hAnsi="Calibri" w:cs="Calibri"/>
        <w:sz w:val="20"/>
      </w:rPr>
      <w:t xml:space="preserve">, Co. </w:t>
    </w:r>
    <w:proofErr w:type="spellStart"/>
    <w:r w:rsidRPr="008F247A">
      <w:rPr>
        <w:rFonts w:ascii="Calibri" w:eastAsia="Calibri" w:hAnsi="Calibri" w:cs="Calibri"/>
        <w:sz w:val="20"/>
      </w:rPr>
      <w:t>Mhaigh</w:t>
    </w:r>
    <w:proofErr w:type="spellEnd"/>
    <w:r w:rsidRPr="008F247A">
      <w:rPr>
        <w:rFonts w:ascii="Calibri" w:eastAsia="Calibri" w:hAnsi="Calibri" w:cs="Calibri"/>
        <w:sz w:val="20"/>
      </w:rPr>
      <w:t xml:space="preserve"> </w:t>
    </w:r>
    <w:proofErr w:type="spellStart"/>
    <w:r w:rsidRPr="008F247A">
      <w:rPr>
        <w:rFonts w:ascii="Calibri" w:eastAsia="Calibri" w:hAnsi="Calibri" w:cs="Calibri"/>
        <w:sz w:val="20"/>
      </w:rPr>
      <w:t>Eo</w:t>
    </w:r>
    <w:proofErr w:type="spellEnd"/>
    <w:r w:rsidRPr="008F247A">
      <w:rPr>
        <w:rFonts w:ascii="Calibri" w:eastAsia="Calibri" w:hAnsi="Calibri" w:cs="Calibri"/>
        <w:sz w:val="20"/>
      </w:rPr>
      <w:t xml:space="preserve"> </w:t>
    </w:r>
  </w:p>
  <w:p w:rsidR="008F247A" w:rsidRPr="008F247A" w:rsidRDefault="008F247A" w:rsidP="008F247A">
    <w:pPr>
      <w:spacing w:after="0" w:line="259" w:lineRule="auto"/>
      <w:ind w:left="200" w:firstLine="0"/>
      <w:jc w:val="center"/>
      <w:rPr>
        <w:rFonts w:ascii="Georgia" w:eastAsia="Georgia" w:hAnsi="Georgia" w:cs="Georgia"/>
      </w:rPr>
    </w:pPr>
    <w:proofErr w:type="spellStart"/>
    <w:r w:rsidRPr="008F247A">
      <w:rPr>
        <w:rFonts w:ascii="Calibri" w:eastAsia="Calibri" w:hAnsi="Calibri" w:cs="Calibri"/>
        <w:sz w:val="20"/>
      </w:rPr>
      <w:t>Roundfort</w:t>
    </w:r>
    <w:proofErr w:type="spellEnd"/>
    <w:r w:rsidRPr="008F247A">
      <w:rPr>
        <w:rFonts w:ascii="Calibri" w:eastAsia="Calibri" w:hAnsi="Calibri" w:cs="Calibri"/>
        <w:sz w:val="20"/>
      </w:rPr>
      <w:t xml:space="preserve"> NS, </w:t>
    </w:r>
    <w:proofErr w:type="spellStart"/>
    <w:r w:rsidRPr="008F247A">
      <w:rPr>
        <w:rFonts w:ascii="Calibri" w:eastAsia="Calibri" w:hAnsi="Calibri" w:cs="Calibri"/>
        <w:sz w:val="20"/>
      </w:rPr>
      <w:t>Hollymount</w:t>
    </w:r>
    <w:proofErr w:type="spellEnd"/>
    <w:r w:rsidRPr="008F247A">
      <w:rPr>
        <w:rFonts w:ascii="Calibri" w:eastAsia="Calibri" w:hAnsi="Calibri" w:cs="Calibri"/>
        <w:sz w:val="20"/>
      </w:rPr>
      <w:t xml:space="preserve">, Co. Mayo </w:t>
    </w:r>
  </w:p>
  <w:p w:rsidR="008F247A" w:rsidRPr="008F247A" w:rsidRDefault="008F247A" w:rsidP="008F247A">
    <w:pPr>
      <w:spacing w:after="0" w:line="226" w:lineRule="auto"/>
      <w:ind w:left="1431" w:right="1123" w:firstLine="0"/>
      <w:jc w:val="center"/>
      <w:rPr>
        <w:rFonts w:ascii="Calibri" w:eastAsia="Calibri" w:hAnsi="Calibri" w:cs="Calibri"/>
        <w:sz w:val="16"/>
      </w:rPr>
    </w:pPr>
    <w:r w:rsidRPr="008F247A">
      <w:rPr>
        <w:rFonts w:ascii="Calibri" w:eastAsia="Calibri" w:hAnsi="Calibri" w:cs="Calibri"/>
        <w:sz w:val="16"/>
      </w:rPr>
      <w:t xml:space="preserve">Roll No: 17082W </w:t>
    </w:r>
    <w:proofErr w:type="gramStart"/>
    <w:r w:rsidRPr="008F247A">
      <w:rPr>
        <w:rFonts w:ascii="Calibri" w:eastAsia="Calibri" w:hAnsi="Calibri" w:cs="Calibri"/>
        <w:sz w:val="16"/>
      </w:rPr>
      <w:t>Email:</w:t>
    </w:r>
    <w:r w:rsidRPr="008F247A">
      <w:rPr>
        <w:rFonts w:ascii="Calibri" w:eastAsia="Calibri" w:hAnsi="Calibri" w:cs="Calibri"/>
        <w:color w:val="0000FF"/>
        <w:sz w:val="16"/>
      </w:rPr>
      <w:t>roundfortns@gmail.com</w:t>
    </w:r>
    <w:r w:rsidRPr="008F247A">
      <w:rPr>
        <w:rFonts w:ascii="Calibri" w:eastAsia="Calibri" w:hAnsi="Calibri" w:cs="Calibri"/>
        <w:sz w:val="22"/>
      </w:rPr>
      <w:t xml:space="preserve">  </w:t>
    </w:r>
    <w:r w:rsidRPr="008F247A">
      <w:rPr>
        <w:rFonts w:ascii="Webdings" w:eastAsia="Webdings" w:hAnsi="Webdings" w:cs="Webdings"/>
        <w:sz w:val="16"/>
      </w:rPr>
      <w:t></w:t>
    </w:r>
    <w:proofErr w:type="gramEnd"/>
    <w:r w:rsidRPr="008F247A">
      <w:rPr>
        <w:rFonts w:ascii="Calibri" w:eastAsia="Calibri" w:hAnsi="Calibri" w:cs="Calibri"/>
        <w:sz w:val="16"/>
      </w:rPr>
      <w:t xml:space="preserve"> 094 9540177 </w:t>
    </w:r>
  </w:p>
  <w:p w:rsidR="008F247A" w:rsidRPr="008F247A" w:rsidRDefault="008F247A" w:rsidP="008F247A">
    <w:pPr>
      <w:spacing w:after="0" w:line="226" w:lineRule="auto"/>
      <w:ind w:left="1431" w:right="1123" w:firstLine="0"/>
      <w:jc w:val="center"/>
      <w:rPr>
        <w:rFonts w:ascii="Georgia" w:eastAsia="Georgia" w:hAnsi="Georgia" w:cs="Georgia"/>
      </w:rPr>
    </w:pPr>
    <w:r w:rsidRPr="008F247A">
      <w:rPr>
        <w:rFonts w:ascii="Calibri" w:eastAsia="Calibri" w:hAnsi="Calibri" w:cs="Calibri"/>
        <w:sz w:val="16"/>
      </w:rPr>
      <w:t xml:space="preserve"> Website: </w:t>
    </w:r>
    <w:r w:rsidRPr="008F247A">
      <w:rPr>
        <w:rFonts w:ascii="Calibri" w:eastAsia="Calibri" w:hAnsi="Calibri" w:cs="Calibri"/>
        <w:color w:val="0000FF"/>
        <w:sz w:val="16"/>
        <w:u w:val="single" w:color="0000FF"/>
      </w:rPr>
      <w:t>www.roundfortns.net</w:t>
    </w:r>
    <w:r w:rsidRPr="008F247A">
      <w:rPr>
        <w:rFonts w:ascii="Calibri" w:eastAsia="Calibri" w:hAnsi="Calibri" w:cs="Calibri"/>
        <w:sz w:val="22"/>
      </w:rPr>
      <w:t xml:space="preserve">  </w:t>
    </w:r>
    <w:r w:rsidRPr="008F247A">
      <w:rPr>
        <w:rFonts w:ascii="Calibri" w:eastAsia="Calibri" w:hAnsi="Calibri" w:cs="Calibri"/>
        <w:sz w:val="16"/>
      </w:rPr>
      <w:t xml:space="preserve"> </w:t>
    </w:r>
  </w:p>
  <w:p w:rsidR="008F247A" w:rsidRDefault="008F2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9D0"/>
    <w:multiLevelType w:val="hybridMultilevel"/>
    <w:tmpl w:val="4B381728"/>
    <w:lvl w:ilvl="0" w:tplc="DC203A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276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9CA7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622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C2E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C98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70C1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6EC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25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3396C97"/>
    <w:multiLevelType w:val="hybridMultilevel"/>
    <w:tmpl w:val="5746A11A"/>
    <w:lvl w:ilvl="0" w:tplc="FA4E21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A2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DA9C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C07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4F6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0EF2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6E24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44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A4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3674C9B"/>
    <w:multiLevelType w:val="hybridMultilevel"/>
    <w:tmpl w:val="2EB651F8"/>
    <w:lvl w:ilvl="0" w:tplc="080C18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461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52B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28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644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74C6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69D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46B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6C4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C7864AD"/>
    <w:multiLevelType w:val="hybridMultilevel"/>
    <w:tmpl w:val="2804A370"/>
    <w:lvl w:ilvl="0" w:tplc="6C2EC3E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AEB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618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ED9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074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C8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AEA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CB8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2DF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12"/>
    <w:rsid w:val="00024BB3"/>
    <w:rsid w:val="00031AC3"/>
    <w:rsid w:val="00032BC0"/>
    <w:rsid w:val="00117BFF"/>
    <w:rsid w:val="00293084"/>
    <w:rsid w:val="003356B0"/>
    <w:rsid w:val="003E0740"/>
    <w:rsid w:val="003E6B12"/>
    <w:rsid w:val="0040327B"/>
    <w:rsid w:val="004819D7"/>
    <w:rsid w:val="006A650B"/>
    <w:rsid w:val="0078351E"/>
    <w:rsid w:val="008F247A"/>
    <w:rsid w:val="00A607F7"/>
    <w:rsid w:val="00B649E4"/>
    <w:rsid w:val="00C2650F"/>
    <w:rsid w:val="00C5259B"/>
    <w:rsid w:val="00D679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2E2E8-D294-44C1-A337-D745043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9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5259B"/>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5259B"/>
    <w:rPr>
      <w:rFonts w:cs="Times New Roman"/>
      <w:lang w:val="en-US" w:eastAsia="en-US"/>
    </w:rPr>
  </w:style>
  <w:style w:type="paragraph" w:styleId="NoSpacing">
    <w:name w:val="No Spacing"/>
    <w:link w:val="NoSpacingChar"/>
    <w:uiPriority w:val="1"/>
    <w:qFormat/>
    <w:rsid w:val="0040327B"/>
    <w:pPr>
      <w:spacing w:after="0" w:line="240" w:lineRule="auto"/>
    </w:pPr>
    <w:rPr>
      <w:lang w:val="en-US" w:eastAsia="en-US"/>
    </w:rPr>
  </w:style>
  <w:style w:type="character" w:customStyle="1" w:styleId="NoSpacingChar">
    <w:name w:val="No Spacing Char"/>
    <w:basedOn w:val="DefaultParagraphFont"/>
    <w:link w:val="NoSpacing"/>
    <w:uiPriority w:val="1"/>
    <w:rsid w:val="0040327B"/>
    <w:rPr>
      <w:lang w:val="en-US" w:eastAsia="en-US"/>
    </w:rPr>
  </w:style>
  <w:style w:type="paragraph" w:styleId="BalloonText">
    <w:name w:val="Balloon Text"/>
    <w:basedOn w:val="Normal"/>
    <w:link w:val="BalloonTextChar"/>
    <w:uiPriority w:val="99"/>
    <w:semiHidden/>
    <w:unhideWhenUsed/>
    <w:rsid w:val="00B6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657E86C1B34E618469DFE003259454"/>
        <w:category>
          <w:name w:val="General"/>
          <w:gallery w:val="placeholder"/>
        </w:category>
        <w:types>
          <w:type w:val="bbPlcHdr"/>
        </w:types>
        <w:behaviors>
          <w:behavior w:val="content"/>
        </w:behaviors>
        <w:guid w:val="{96C8C0BE-F25A-4974-BE67-18F9F9A8AFBF}"/>
      </w:docPartPr>
      <w:docPartBody>
        <w:p w:rsidR="00C02895" w:rsidRDefault="000F7762" w:rsidP="000F7762">
          <w:pPr>
            <w:pStyle w:val="E9657E86C1B34E618469DFE003259454"/>
          </w:pPr>
          <w:r>
            <w:rPr>
              <w:rFonts w:asciiTheme="majorHAnsi" w:eastAsiaTheme="majorEastAsia" w:hAnsiTheme="majorHAnsi" w:cstheme="majorBidi"/>
              <w:caps/>
              <w:color w:val="5B9BD5" w:themeColor="accent1"/>
              <w:sz w:val="80"/>
              <w:szCs w:val="80"/>
            </w:rPr>
            <w:t>[Document title]</w:t>
          </w:r>
        </w:p>
      </w:docPartBody>
    </w:docPart>
    <w:docPart>
      <w:docPartPr>
        <w:name w:val="57216ED736694B33875B4326F1D2651F"/>
        <w:category>
          <w:name w:val="General"/>
          <w:gallery w:val="placeholder"/>
        </w:category>
        <w:types>
          <w:type w:val="bbPlcHdr"/>
        </w:types>
        <w:behaviors>
          <w:behavior w:val="content"/>
        </w:behaviors>
        <w:guid w:val="{23BCC374-357B-44D8-8456-2FFD3BCFF8E4}"/>
      </w:docPartPr>
      <w:docPartBody>
        <w:p w:rsidR="00C02895" w:rsidRDefault="000F7762" w:rsidP="000F7762">
          <w:pPr>
            <w:pStyle w:val="57216ED736694B33875B4326F1D2651F"/>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62"/>
    <w:rsid w:val="000F7762"/>
    <w:rsid w:val="00C02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57E86C1B34E618469DFE003259454">
    <w:name w:val="E9657E86C1B34E618469DFE003259454"/>
    <w:rsid w:val="000F7762"/>
  </w:style>
  <w:style w:type="paragraph" w:customStyle="1" w:styleId="57216ED736694B33875B4326F1D2651F">
    <w:name w:val="57216ED736694B33875B4326F1D2651F"/>
    <w:rsid w:val="000F7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Assessment Policy</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Scoil Chomáin Naofa</dc:subject>
  <dc:creator>IPPN</dc:creator>
  <cp:keywords/>
  <cp:lastModifiedBy>suzanne mc donaid</cp:lastModifiedBy>
  <cp:revision>3</cp:revision>
  <cp:lastPrinted>2014-10-14T11:10:00Z</cp:lastPrinted>
  <dcterms:created xsi:type="dcterms:W3CDTF">2014-10-16T10:34:00Z</dcterms:created>
  <dcterms:modified xsi:type="dcterms:W3CDTF">2014-10-21T13:15:00Z</dcterms:modified>
</cp:coreProperties>
</file>